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0C2" w:rsidRDefault="00B56F29" w:rsidP="003930C2">
      <w:pPr>
        <w:pStyle w:val="RIVMTitel"/>
      </w:pPr>
      <w:r>
        <w:t>Normenlijst</w:t>
      </w:r>
      <w:r w:rsidR="003930C2">
        <w:t xml:space="preserve"> </w:t>
      </w:r>
      <w:r w:rsidR="00DD66FB">
        <w:t xml:space="preserve">Algemene </w:t>
      </w:r>
      <w:r w:rsidR="003930C2">
        <w:t>hygiëne</w:t>
      </w:r>
      <w:r w:rsidR="00830C92">
        <w:t>richtlijn</w:t>
      </w:r>
      <w:r w:rsidR="003930C2">
        <w:t xml:space="preserve"> </w:t>
      </w:r>
    </w:p>
    <w:p w:rsidR="003930C2" w:rsidRPr="00830C92" w:rsidRDefault="006046CC" w:rsidP="003930C2">
      <w:pPr>
        <w:pStyle w:val="Heading1"/>
      </w:pPr>
      <w:r w:rsidRPr="00830C92">
        <w:t>Toelichting</w:t>
      </w:r>
    </w:p>
    <w:p w:rsidR="00703216" w:rsidRPr="00830C92" w:rsidRDefault="00E837D4" w:rsidP="00185A9A">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w:t>
      </w:r>
      <w:r w:rsidR="00DD66FB">
        <w:t xml:space="preserve">Algemene </w:t>
      </w:r>
      <w:r w:rsidR="00703216" w:rsidRPr="00830C92">
        <w:t xml:space="preserve">hygiënerichtlijn.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0E41EA">
        <w:t xml:space="preserve"> p</w:t>
      </w:r>
      <w:r w:rsidR="00745489">
        <w:t>aragraaftitel</w:t>
      </w:r>
      <w:r w:rsidR="00703216" w:rsidRPr="00830C92">
        <w:t xml:space="preserve">: “Geen normen van toepassing”. </w:t>
      </w:r>
    </w:p>
    <w:bookmarkEnd w:id="6"/>
    <w:p w:rsidR="00624056" w:rsidRPr="00830C92" w:rsidRDefault="00DD66FB" w:rsidP="00624056">
      <w:pPr>
        <w:pStyle w:val="Heading1"/>
      </w:pPr>
      <w:r w:rsidRPr="00DD66FB">
        <w:t>Persoonlijke hygiëne</w:t>
      </w:r>
    </w:p>
    <w:p w:rsidR="00FF660C" w:rsidRPr="00FF660C" w:rsidRDefault="00DD66FB" w:rsidP="00FF660C">
      <w:pPr>
        <w:pStyle w:val="Heading2"/>
      </w:pPr>
      <w:r w:rsidRPr="00DD66FB">
        <w:t>Handen 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B56F29" w:rsidTr="00DD66FB">
        <w:trPr>
          <w:cantSplit/>
        </w:trPr>
        <w:sdt>
          <w:sdtPr>
            <w:id w:val="-666937301"/>
            <w14:checkbox>
              <w14:checked w14:val="0"/>
              <w14:checkedState w14:val="2612" w14:font="MS Gothic"/>
              <w14:uncheckedState w14:val="2610" w14:font="MS Gothic"/>
            </w14:checkbox>
          </w:sdtPr>
          <w:sdtContent>
            <w:tc>
              <w:tcPr>
                <w:tcW w:w="416" w:type="dxa"/>
              </w:tcPr>
              <w:p w:rsidR="00B56F29" w:rsidRDefault="00FF660C" w:rsidP="001140C3">
                <w:r>
                  <w:rPr>
                    <w:rFonts w:ascii="MS Gothic" w:eastAsia="MS Gothic" w:hAnsi="MS Gothic" w:hint="eastAsia"/>
                  </w:rPr>
                  <w:t>☐</w:t>
                </w:r>
              </w:p>
            </w:tc>
          </w:sdtContent>
        </w:sdt>
        <w:tc>
          <w:tcPr>
            <w:tcW w:w="6955" w:type="dxa"/>
          </w:tcPr>
          <w:p w:rsidR="00DD66FB" w:rsidRPr="00DD66FB" w:rsidRDefault="00DD66FB" w:rsidP="00185A9A">
            <w:pPr>
              <w:pStyle w:val="RIVMStandaard"/>
            </w:pPr>
            <w:r w:rsidRPr="00DD66FB">
              <w:t>Was de handen altijd met stromend water en vloeibare zeep:</w:t>
            </w:r>
          </w:p>
          <w:p w:rsidR="00DD66FB" w:rsidRPr="00DD66FB" w:rsidRDefault="00DD66FB" w:rsidP="00194156">
            <w:pPr>
              <w:pStyle w:val="RIVMStandaard"/>
              <w:numPr>
                <w:ilvl w:val="0"/>
                <w:numId w:val="5"/>
              </w:numPr>
            </w:pPr>
            <w:r w:rsidRPr="00DD66FB">
              <w:t>als ze zichtbaar vuil zijn;</w:t>
            </w:r>
          </w:p>
          <w:p w:rsidR="00DD66FB" w:rsidRPr="00DD66FB" w:rsidRDefault="00DD66FB" w:rsidP="00194156">
            <w:pPr>
              <w:pStyle w:val="RIVMStandaard"/>
              <w:numPr>
                <w:ilvl w:val="0"/>
                <w:numId w:val="5"/>
              </w:numPr>
            </w:pPr>
            <w:r w:rsidRPr="00DD66FB">
              <w:t>wanneer ze plakkerig aanvoelen;</w:t>
            </w:r>
          </w:p>
          <w:p w:rsidR="00DD66FB" w:rsidRPr="00DD66FB" w:rsidRDefault="00DD66FB" w:rsidP="00194156">
            <w:pPr>
              <w:pStyle w:val="RIVMStandaard"/>
              <w:numPr>
                <w:ilvl w:val="0"/>
                <w:numId w:val="5"/>
              </w:numPr>
            </w:pPr>
            <w:r w:rsidRPr="00DD66FB">
              <w:t>na een toiletbezoek;</w:t>
            </w:r>
          </w:p>
          <w:p w:rsidR="00DD66FB" w:rsidRPr="00DD66FB" w:rsidRDefault="00DD66FB" w:rsidP="00194156">
            <w:pPr>
              <w:pStyle w:val="RIVMStandaard"/>
              <w:numPr>
                <w:ilvl w:val="0"/>
                <w:numId w:val="5"/>
              </w:numPr>
            </w:pPr>
            <w:r w:rsidRPr="00DD66FB">
              <w:t>als er lichaamsvloeistoffen op zijn gekomen, bijvoorbeeld na hoesten, niezen of het snuiten van de neus;</w:t>
            </w:r>
          </w:p>
          <w:p w:rsidR="00DD66FB" w:rsidRPr="00DD66FB" w:rsidRDefault="00DD66FB" w:rsidP="00194156">
            <w:pPr>
              <w:pStyle w:val="RIVMStandaard"/>
              <w:numPr>
                <w:ilvl w:val="0"/>
                <w:numId w:val="5"/>
              </w:numPr>
            </w:pPr>
            <w:r w:rsidRPr="00DD66FB">
              <w:t>voor en na het (bereiden van) eten;</w:t>
            </w:r>
          </w:p>
          <w:p w:rsidR="00DD66FB" w:rsidRPr="00DD66FB" w:rsidRDefault="00DD66FB" w:rsidP="00194156">
            <w:pPr>
              <w:pStyle w:val="RIVMStandaard"/>
              <w:numPr>
                <w:ilvl w:val="0"/>
                <w:numId w:val="5"/>
              </w:numPr>
            </w:pPr>
            <w:r w:rsidRPr="00DD66FB">
              <w:t>na schoonmaakwerkzaamheden;</w:t>
            </w:r>
          </w:p>
          <w:p w:rsidR="00DD66FB" w:rsidRPr="00DD66FB" w:rsidRDefault="00DD66FB" w:rsidP="00194156">
            <w:pPr>
              <w:pStyle w:val="RIVMStandaard"/>
              <w:numPr>
                <w:ilvl w:val="0"/>
                <w:numId w:val="5"/>
              </w:numPr>
            </w:pPr>
            <w:r w:rsidRPr="00DD66FB">
              <w:t>na het uittrekken van handschoenen;</w:t>
            </w:r>
          </w:p>
          <w:p w:rsidR="00B56F29" w:rsidRDefault="00DD66FB" w:rsidP="00194156">
            <w:pPr>
              <w:pStyle w:val="RIVMStandaard"/>
              <w:numPr>
                <w:ilvl w:val="0"/>
                <w:numId w:val="5"/>
              </w:numPr>
            </w:pPr>
            <w:r w:rsidRPr="00DD66FB">
              <w:t>na handcontact met dieren.</w:t>
            </w:r>
          </w:p>
        </w:tc>
      </w:tr>
      <w:tr w:rsidR="00B56F29" w:rsidTr="00DD66FB">
        <w:trPr>
          <w:cantSplit/>
        </w:trPr>
        <w:sdt>
          <w:sdtPr>
            <w:id w:val="-799374646"/>
            <w14:checkbox>
              <w14:checked w14:val="0"/>
              <w14:checkedState w14:val="2612" w14:font="MS Gothic"/>
              <w14:uncheckedState w14:val="2610" w14:font="MS Gothic"/>
            </w14:checkbox>
          </w:sdtPr>
          <w:sdtContent>
            <w:tc>
              <w:tcPr>
                <w:tcW w:w="416" w:type="dxa"/>
              </w:tcPr>
              <w:p w:rsidR="00B56F29" w:rsidRDefault="001140C3" w:rsidP="001140C3">
                <w:r>
                  <w:rPr>
                    <w:rFonts w:ascii="MS Gothic" w:eastAsia="MS Gothic" w:hAnsi="MS Gothic" w:hint="eastAsia"/>
                  </w:rPr>
                  <w:t>☐</w:t>
                </w:r>
              </w:p>
            </w:tc>
          </w:sdtContent>
        </w:sdt>
        <w:tc>
          <w:tcPr>
            <w:tcW w:w="6955" w:type="dxa"/>
          </w:tcPr>
          <w:p w:rsidR="00B56F29" w:rsidRDefault="00DD66FB" w:rsidP="00185A9A">
            <w:pPr>
              <w:pStyle w:val="RIVMStandaard"/>
            </w:pPr>
            <w:r>
              <w:t>Was uw handen volgens het schema ‘Instructies handen wassen’ in deze paragraaf.</w:t>
            </w:r>
          </w:p>
        </w:tc>
      </w:tr>
    </w:tbl>
    <w:p w:rsidR="00A162D2" w:rsidRPr="00FF660C" w:rsidRDefault="001140C3" w:rsidP="00A162D2">
      <w:pPr>
        <w:pStyle w:val="Heading2"/>
      </w:pPr>
      <w:bookmarkStart w:id="7" w:name="_Toc515884760"/>
      <w:r w:rsidRPr="001140C3">
        <w:t>Handschoenen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A162D2" w:rsidTr="001140C3">
        <w:trPr>
          <w:cantSplit/>
        </w:trPr>
        <w:sdt>
          <w:sdtPr>
            <w:id w:val="1421212954"/>
            <w14:checkbox>
              <w14:checked w14:val="0"/>
              <w14:checkedState w14:val="2612" w14:font="MS Gothic"/>
              <w14:uncheckedState w14:val="2610" w14:font="MS Gothic"/>
            </w14:checkbox>
          </w:sdtPr>
          <w:sdtContent>
            <w:tc>
              <w:tcPr>
                <w:tcW w:w="416" w:type="dxa"/>
              </w:tcPr>
              <w:p w:rsidR="00A162D2" w:rsidRDefault="00972789" w:rsidP="001140C3">
                <w:r>
                  <w:rPr>
                    <w:rFonts w:ascii="MS Gothic" w:eastAsia="MS Gothic" w:hAnsi="MS Gothic" w:hint="eastAsia"/>
                  </w:rPr>
                  <w:t>☐</w:t>
                </w:r>
              </w:p>
            </w:tc>
          </w:sdtContent>
        </w:sdt>
        <w:tc>
          <w:tcPr>
            <w:tcW w:w="6955" w:type="dxa"/>
          </w:tcPr>
          <w:p w:rsidR="00A162D2" w:rsidRDefault="00ED6F30" w:rsidP="00185A9A">
            <w:pPr>
              <w:pStyle w:val="RIVMStandaard"/>
            </w:pPr>
            <w:r>
              <w:t>Draag handschoenen wanneer uw handen in aanraking kunnen komen met bloed, braaksel of ontlasting.</w:t>
            </w:r>
          </w:p>
        </w:tc>
      </w:tr>
      <w:tr w:rsidR="00A162D2" w:rsidTr="001140C3">
        <w:trPr>
          <w:cantSplit/>
        </w:trPr>
        <w:sdt>
          <w:sdtPr>
            <w:id w:val="838193603"/>
            <w14:checkbox>
              <w14:checked w14:val="0"/>
              <w14:checkedState w14:val="2612" w14:font="MS Gothic"/>
              <w14:uncheckedState w14:val="2610" w14:font="MS Gothic"/>
            </w14:checkbox>
          </w:sdtPr>
          <w:sdtContent>
            <w:tc>
              <w:tcPr>
                <w:tcW w:w="416" w:type="dxa"/>
              </w:tcPr>
              <w:p w:rsidR="00A162D2" w:rsidRDefault="00A162D2" w:rsidP="001140C3">
                <w:r>
                  <w:rPr>
                    <w:rFonts w:ascii="MS Gothic" w:eastAsia="MS Gothic" w:hAnsi="MS Gothic" w:hint="eastAsia"/>
                  </w:rPr>
                  <w:t>☐</w:t>
                </w:r>
              </w:p>
            </w:tc>
          </w:sdtContent>
        </w:sdt>
        <w:tc>
          <w:tcPr>
            <w:tcW w:w="6955" w:type="dxa"/>
          </w:tcPr>
          <w:p w:rsidR="00A162D2" w:rsidRDefault="00ED6F30" w:rsidP="00185A9A">
            <w:pPr>
              <w:pStyle w:val="RIVMStandaard"/>
            </w:pPr>
            <w:r>
              <w:t xml:space="preserve">Trek handschoenen direct na gebruik uit en gooi ze weg. Was de handen direct na het uittrekken van de handschoenen (zie </w:t>
            </w:r>
            <w:r w:rsidRPr="00ED6F30">
              <w:t>paragraaf 2.1</w:t>
            </w:r>
            <w:r>
              <w:t>).</w:t>
            </w:r>
          </w:p>
        </w:tc>
      </w:tr>
      <w:tr w:rsidR="00A162D2" w:rsidTr="001140C3">
        <w:trPr>
          <w:cantSplit/>
        </w:trPr>
        <w:sdt>
          <w:sdtPr>
            <w:id w:val="-1889339709"/>
            <w14:checkbox>
              <w14:checked w14:val="0"/>
              <w14:checkedState w14:val="2612" w14:font="MS Gothic"/>
              <w14:uncheckedState w14:val="2610" w14:font="MS Gothic"/>
            </w14:checkbox>
          </w:sdtPr>
          <w:sdtContent>
            <w:tc>
              <w:tcPr>
                <w:tcW w:w="416" w:type="dxa"/>
              </w:tcPr>
              <w:p w:rsidR="00A162D2" w:rsidRDefault="00A162D2" w:rsidP="001140C3">
                <w:r>
                  <w:rPr>
                    <w:rFonts w:ascii="MS Gothic" w:eastAsia="MS Gothic" w:hAnsi="MS Gothic" w:hint="eastAsia"/>
                  </w:rPr>
                  <w:t>☐</w:t>
                </w:r>
              </w:p>
            </w:tc>
          </w:sdtContent>
        </w:sdt>
        <w:tc>
          <w:tcPr>
            <w:tcW w:w="6955" w:type="dxa"/>
          </w:tcPr>
          <w:p w:rsidR="00A162D2" w:rsidRDefault="00C76F97" w:rsidP="00185A9A">
            <w:pPr>
              <w:pStyle w:val="RIVMStandaard"/>
            </w:pPr>
            <w:r>
              <w:t>Gebruik alleen handschoenen die voldoen aan de norm ‘(NEN</w:t>
            </w:r>
            <w:r w:rsidR="00185A9A">
              <w:t>-</w:t>
            </w:r>
            <w:r>
              <w:t>)EN 374’. Op de verpakking moet zowel deze norm als de afbeelding ‘beschermt tegen micro-organismen’ staan.</w:t>
            </w:r>
          </w:p>
        </w:tc>
      </w:tr>
      <w:tr w:rsidR="00A162D2" w:rsidTr="001140C3">
        <w:trPr>
          <w:cantSplit/>
        </w:trPr>
        <w:sdt>
          <w:sdtPr>
            <w:id w:val="-218835356"/>
            <w14:checkbox>
              <w14:checked w14:val="0"/>
              <w14:checkedState w14:val="2612" w14:font="MS Gothic"/>
              <w14:uncheckedState w14:val="2610" w14:font="MS Gothic"/>
            </w14:checkbox>
          </w:sdtPr>
          <w:sdtContent>
            <w:tc>
              <w:tcPr>
                <w:tcW w:w="416" w:type="dxa"/>
              </w:tcPr>
              <w:p w:rsidR="00A162D2" w:rsidRDefault="00A162D2" w:rsidP="001140C3">
                <w:r>
                  <w:rPr>
                    <w:rFonts w:ascii="MS Gothic" w:eastAsia="MS Gothic" w:hAnsi="MS Gothic" w:hint="eastAsia"/>
                  </w:rPr>
                  <w:t>☐</w:t>
                </w:r>
              </w:p>
            </w:tc>
          </w:sdtContent>
        </w:sdt>
        <w:tc>
          <w:tcPr>
            <w:tcW w:w="6955" w:type="dxa"/>
          </w:tcPr>
          <w:p w:rsidR="00A162D2" w:rsidRDefault="00C76F97" w:rsidP="00185A9A">
            <w:pPr>
              <w:pStyle w:val="RIVMStandaard"/>
            </w:pPr>
            <w:r>
              <w:t>Op de handschoenenverpakking moet ook het CE-keurmerk staan.</w:t>
            </w:r>
          </w:p>
        </w:tc>
      </w:tr>
    </w:tbl>
    <w:bookmarkEnd w:id="7"/>
    <w:p w:rsidR="00A162D2" w:rsidRPr="00FF660C" w:rsidRDefault="001140C3" w:rsidP="00A162D2">
      <w:pPr>
        <w:pStyle w:val="Heading2"/>
      </w:pPr>
      <w:r w:rsidRPr="001140C3">
        <w:t>Kleding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A162D2" w:rsidTr="001140C3">
        <w:trPr>
          <w:cantSplit/>
        </w:trPr>
        <w:sdt>
          <w:sdtPr>
            <w:id w:val="17205508"/>
            <w14:checkbox>
              <w14:checked w14:val="0"/>
              <w14:checkedState w14:val="2612" w14:font="MS Gothic"/>
              <w14:uncheckedState w14:val="2610" w14:font="MS Gothic"/>
            </w14:checkbox>
          </w:sdtPr>
          <w:sdtContent>
            <w:tc>
              <w:tcPr>
                <w:tcW w:w="416" w:type="dxa"/>
              </w:tcPr>
              <w:p w:rsidR="00A162D2" w:rsidRDefault="001140C3" w:rsidP="001140C3">
                <w:r>
                  <w:rPr>
                    <w:rFonts w:ascii="MS Gothic" w:eastAsia="MS Gothic" w:hAnsi="MS Gothic" w:hint="eastAsia"/>
                  </w:rPr>
                  <w:t>☐</w:t>
                </w:r>
              </w:p>
            </w:tc>
          </w:sdtContent>
        </w:sdt>
        <w:tc>
          <w:tcPr>
            <w:tcW w:w="6955" w:type="dxa"/>
          </w:tcPr>
          <w:p w:rsidR="00A162D2" w:rsidRDefault="00C76F97" w:rsidP="00185A9A">
            <w:pPr>
              <w:pStyle w:val="RIVMStandaard"/>
            </w:pPr>
            <w:r>
              <w:t>Trek schone kleding aan als uw kleding zichtbaar vervuild is met bijvoorbeeld ontlasting of braaksel.</w:t>
            </w:r>
          </w:p>
        </w:tc>
      </w:tr>
      <w:tr w:rsidR="00A162D2" w:rsidTr="001140C3">
        <w:trPr>
          <w:cantSplit/>
        </w:trPr>
        <w:sdt>
          <w:sdtPr>
            <w:id w:val="-1452468686"/>
            <w14:checkbox>
              <w14:checked w14:val="0"/>
              <w14:checkedState w14:val="2612" w14:font="MS Gothic"/>
              <w14:uncheckedState w14:val="2610" w14:font="MS Gothic"/>
            </w14:checkbox>
          </w:sdtPr>
          <w:sdtContent>
            <w:tc>
              <w:tcPr>
                <w:tcW w:w="416" w:type="dxa"/>
              </w:tcPr>
              <w:p w:rsidR="00A162D2" w:rsidRDefault="00A162D2" w:rsidP="001140C3">
                <w:r>
                  <w:rPr>
                    <w:rFonts w:ascii="MS Gothic" w:eastAsia="MS Gothic" w:hAnsi="MS Gothic" w:hint="eastAsia"/>
                  </w:rPr>
                  <w:t>☐</w:t>
                </w:r>
              </w:p>
            </w:tc>
          </w:sdtContent>
        </w:sdt>
        <w:tc>
          <w:tcPr>
            <w:tcW w:w="6955" w:type="dxa"/>
          </w:tcPr>
          <w:p w:rsidR="00A162D2" w:rsidRDefault="00C76F97" w:rsidP="00185A9A">
            <w:pPr>
              <w:pStyle w:val="RIVMStandaard"/>
            </w:pPr>
            <w:r>
              <w:t xml:space="preserve">Was de kleding volgens de voorschriften in </w:t>
            </w:r>
            <w:r w:rsidRPr="00C76F97">
              <w:t>paragraaf 3.3</w:t>
            </w:r>
            <w:r>
              <w:t>.</w:t>
            </w:r>
          </w:p>
        </w:tc>
      </w:tr>
    </w:tbl>
    <w:p w:rsidR="006867F4" w:rsidRDefault="001140C3" w:rsidP="006867F4">
      <w:pPr>
        <w:pStyle w:val="Heading1"/>
      </w:pPr>
      <w:r w:rsidRPr="001140C3">
        <w:t>Hygiënisch werken</w:t>
      </w:r>
    </w:p>
    <w:p w:rsidR="006867F4" w:rsidRPr="00FF660C" w:rsidRDefault="001140C3" w:rsidP="006867F4">
      <w:pPr>
        <w:pStyle w:val="Heading2"/>
      </w:pPr>
      <w:r w:rsidRPr="001140C3">
        <w:t>Eten en drinken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2051955780"/>
            <w14:checkbox>
              <w14:checked w14:val="0"/>
              <w14:checkedState w14:val="2612" w14:font="MS Gothic"/>
              <w14:uncheckedState w14:val="2610" w14:font="MS Gothic"/>
            </w14:checkbox>
          </w:sdtPr>
          <w:sdtContent>
            <w:tc>
              <w:tcPr>
                <w:tcW w:w="416" w:type="dxa"/>
              </w:tcPr>
              <w:p w:rsidR="006867F4" w:rsidRDefault="001140C3" w:rsidP="001140C3">
                <w:r>
                  <w:rPr>
                    <w:rFonts w:ascii="MS Gothic" w:eastAsia="MS Gothic" w:hAnsi="MS Gothic" w:hint="eastAsia"/>
                  </w:rPr>
                  <w:t>☐</w:t>
                </w:r>
              </w:p>
            </w:tc>
          </w:sdtContent>
        </w:sdt>
        <w:tc>
          <w:tcPr>
            <w:tcW w:w="6955" w:type="dxa"/>
          </w:tcPr>
          <w:p w:rsidR="006867F4" w:rsidRDefault="00C76F97" w:rsidP="00185A9A">
            <w:pPr>
              <w:pStyle w:val="RIVMStandaard"/>
            </w:pPr>
            <w:r>
              <w:t xml:space="preserve">Werk volgens de </w:t>
            </w:r>
            <w:hyperlink r:id="rId8" w:history="1">
              <w:r>
                <w:rPr>
                  <w:rStyle w:val="Hyperlink"/>
                </w:rPr>
                <w:t>hygiënecode</w:t>
              </w:r>
            </w:hyperlink>
            <w:r>
              <w:t xml:space="preserve"> van uw sector bij het verstrekken van eten aan bezoekers, vrijwilligers of medewerkers. Volg de </w:t>
            </w:r>
            <w:hyperlink r:id="rId9" w:history="1">
              <w:r>
                <w:rPr>
                  <w:rStyle w:val="Hyperlink"/>
                </w:rPr>
                <w:t>vijf stappen van het Voedingscentrum</w:t>
              </w:r>
            </w:hyperlink>
            <w:r>
              <w:t xml:space="preserve"> bij overige situaties.</w:t>
            </w:r>
          </w:p>
        </w:tc>
      </w:tr>
    </w:tbl>
    <w:p w:rsidR="006867F4" w:rsidRPr="00FF660C" w:rsidRDefault="001140C3" w:rsidP="006867F4">
      <w:pPr>
        <w:pStyle w:val="Heading2"/>
      </w:pPr>
      <w:r w:rsidRPr="001140C3">
        <w:t>Afvalverwerking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635103142"/>
            <w14:checkbox>
              <w14:checked w14:val="0"/>
              <w14:checkedState w14:val="2612" w14:font="MS Gothic"/>
              <w14:uncheckedState w14:val="2610" w14:font="MS Gothic"/>
            </w14:checkbox>
          </w:sdtPr>
          <w:sdtContent>
            <w:tc>
              <w:tcPr>
                <w:tcW w:w="416" w:type="dxa"/>
              </w:tcPr>
              <w:p w:rsidR="006867F4" w:rsidRDefault="00FA0CE2" w:rsidP="001140C3">
                <w:r>
                  <w:rPr>
                    <w:rFonts w:ascii="MS Gothic" w:eastAsia="MS Gothic" w:hAnsi="MS Gothic" w:hint="eastAsia"/>
                  </w:rPr>
                  <w:t>☐</w:t>
                </w:r>
              </w:p>
            </w:tc>
          </w:sdtContent>
        </w:sdt>
        <w:tc>
          <w:tcPr>
            <w:tcW w:w="6955" w:type="dxa"/>
          </w:tcPr>
          <w:p w:rsidR="006867F4" w:rsidRDefault="00C76F97" w:rsidP="00185A9A">
            <w:pPr>
              <w:pStyle w:val="RIVMStandaard"/>
            </w:pPr>
            <w:r>
              <w:t>Leeg afvalbakken minstens één keer per dag en zorg voor een schone afvalbak. Spreek voor het legen van professionele damesverbandcontainers met de leverancier een geschikte termijn af.</w:t>
            </w:r>
          </w:p>
        </w:tc>
      </w:tr>
      <w:tr w:rsidR="006867F4" w:rsidTr="001140C3">
        <w:trPr>
          <w:cantSplit/>
        </w:trPr>
        <w:sdt>
          <w:sdtPr>
            <w:id w:val="1959445703"/>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76F97" w:rsidP="00185A9A">
            <w:pPr>
              <w:pStyle w:val="RIVMStandaard"/>
            </w:pPr>
            <w:r>
              <w:t>Sluit zakken goed en gooi ze direct in afvalcontainers. Plaats geen afval naast afvalcontainers.</w:t>
            </w:r>
          </w:p>
        </w:tc>
      </w:tr>
      <w:tr w:rsidR="006867F4" w:rsidTr="001140C3">
        <w:trPr>
          <w:cantSplit/>
        </w:trPr>
        <w:sdt>
          <w:sdtPr>
            <w:id w:val="1625809969"/>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76F97" w:rsidP="00185A9A">
            <w:pPr>
              <w:pStyle w:val="RIVMStandaard"/>
            </w:pPr>
            <w:r>
              <w:t>Verzamel etensresten direct na het gebruik van maaltijden in afsluitbare afvalbakken.</w:t>
            </w:r>
          </w:p>
        </w:tc>
      </w:tr>
      <w:tr w:rsidR="006867F4" w:rsidTr="001140C3">
        <w:trPr>
          <w:cantSplit/>
        </w:trPr>
        <w:sdt>
          <w:sdtPr>
            <w:id w:val="-2069257866"/>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76F97" w:rsidP="00185A9A">
            <w:pPr>
              <w:pStyle w:val="RIVMStandaard"/>
            </w:pPr>
            <w:r>
              <w:t>Verzamel glas en ander gevaarlijk afval, zoals scherpe mesjes, apart.</w:t>
            </w:r>
          </w:p>
        </w:tc>
      </w:tr>
    </w:tbl>
    <w:p w:rsidR="006867F4" w:rsidRPr="00FF660C" w:rsidRDefault="001140C3" w:rsidP="006867F4">
      <w:pPr>
        <w:pStyle w:val="Heading2"/>
      </w:pPr>
      <w:r w:rsidRPr="001140C3">
        <w:lastRenderedPageBreak/>
        <w:t>Wasgoed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1864430990"/>
            <w14:checkbox>
              <w14:checked w14:val="0"/>
              <w14:checkedState w14:val="2612" w14:font="MS Gothic"/>
              <w14:uncheckedState w14:val="2610" w14:font="MS Gothic"/>
            </w14:checkbox>
          </w:sdtPr>
          <w:sdtContent>
            <w:tc>
              <w:tcPr>
                <w:tcW w:w="416" w:type="dxa"/>
              </w:tcPr>
              <w:p w:rsidR="006867F4" w:rsidRDefault="00FA0CE2" w:rsidP="001140C3">
                <w:r>
                  <w:rPr>
                    <w:rFonts w:ascii="MS Gothic" w:eastAsia="MS Gothic" w:hAnsi="MS Gothic" w:hint="eastAsia"/>
                  </w:rPr>
                  <w:t>☐</w:t>
                </w:r>
              </w:p>
            </w:tc>
          </w:sdtContent>
        </w:sdt>
        <w:tc>
          <w:tcPr>
            <w:tcW w:w="6955" w:type="dxa"/>
          </w:tcPr>
          <w:p w:rsidR="006867F4" w:rsidRDefault="00C76F97" w:rsidP="00185A9A">
            <w:pPr>
              <w:pStyle w:val="RIVMStandaard"/>
            </w:pPr>
            <w:r>
              <w:t>Verzamel en verplaats vuile was in een wasmand of zak</w:t>
            </w:r>
            <w:r>
              <w:t>.</w:t>
            </w:r>
          </w:p>
        </w:tc>
      </w:tr>
      <w:tr w:rsidR="006867F4" w:rsidTr="001140C3">
        <w:trPr>
          <w:cantSplit/>
        </w:trPr>
        <w:sdt>
          <w:sdtPr>
            <w:id w:val="-225830942"/>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76F97" w:rsidP="00185A9A">
            <w:pPr>
              <w:pStyle w:val="RIVMStandaard"/>
            </w:pPr>
            <w:r>
              <w:t>Was met een volledig wasprogramma.</w:t>
            </w:r>
          </w:p>
        </w:tc>
      </w:tr>
      <w:tr w:rsidR="006867F4" w:rsidTr="001140C3">
        <w:trPr>
          <w:cantSplit/>
        </w:trPr>
        <w:sdt>
          <w:sdtPr>
            <w:id w:val="-2086757192"/>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76F97" w:rsidP="00185A9A">
            <w:pPr>
              <w:pStyle w:val="RIVMStandaard"/>
            </w:pPr>
            <w:r>
              <w:t>Houd schone was gescheiden van vuile was.</w:t>
            </w:r>
          </w:p>
        </w:tc>
      </w:tr>
    </w:tbl>
    <w:p w:rsidR="006867F4" w:rsidRPr="00FF660C" w:rsidRDefault="001140C3" w:rsidP="006867F4">
      <w:pPr>
        <w:pStyle w:val="Heading2"/>
      </w:pPr>
      <w:r w:rsidRPr="001140C3">
        <w:t>Dieren en dierplagen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tc>
          <w:tcPr>
            <w:tcW w:w="416" w:type="dxa"/>
          </w:tcPr>
          <w:p w:rsidR="006867F4" w:rsidRDefault="006867F4" w:rsidP="00CF6A65">
            <w:pPr>
              <w:keepNext/>
            </w:pPr>
          </w:p>
        </w:tc>
        <w:tc>
          <w:tcPr>
            <w:tcW w:w="6955" w:type="dxa"/>
          </w:tcPr>
          <w:p w:rsidR="006867F4" w:rsidRPr="00185A9A" w:rsidRDefault="00C76F97" w:rsidP="00185A9A">
            <w:pPr>
              <w:pStyle w:val="RIVMStandaard"/>
              <w:rPr>
                <w:b/>
                <w:bCs/>
                <w:i/>
                <w:iCs/>
              </w:rPr>
            </w:pPr>
            <w:r w:rsidRPr="00185A9A">
              <w:rPr>
                <w:b/>
                <w:bCs/>
                <w:i/>
                <w:iCs/>
              </w:rPr>
              <w:t>Dierplaagbeheersing</w:t>
            </w:r>
          </w:p>
        </w:tc>
      </w:tr>
      <w:tr w:rsidR="006867F4" w:rsidTr="001140C3">
        <w:trPr>
          <w:cantSplit/>
        </w:trPr>
        <w:sdt>
          <w:sdtPr>
            <w:id w:val="2058200449"/>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Voorkom of beperk plekken waar plaagdieren kunnen binnenkomen, schuilen of nestelen door het nemen van technisch-bouwkundige, hygiënische en bedrijfsmatige maatregelen.</w:t>
            </w:r>
          </w:p>
        </w:tc>
      </w:tr>
      <w:tr w:rsidR="006867F4" w:rsidTr="001140C3">
        <w:trPr>
          <w:cantSplit/>
        </w:trPr>
        <w:sdt>
          <w:sdtPr>
            <w:id w:val="-1686818420"/>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Voorkom of beperk de aanwezigheid van water en voedsel(resten) door het nemen van technisch-bouwkundige, hygiënische en bedrijfsmatige maatregelen.</w:t>
            </w:r>
          </w:p>
        </w:tc>
      </w:tr>
      <w:tr w:rsidR="006867F4" w:rsidTr="001140C3">
        <w:trPr>
          <w:cantSplit/>
        </w:trPr>
        <w:sdt>
          <w:sdtPr>
            <w:id w:val="695822489"/>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Schakel bij overlast een deskundige dierplaagbeheerser in. Gebruik zelf geen bestrijdingsmiddelen.</w:t>
            </w:r>
          </w:p>
        </w:tc>
      </w:tr>
      <w:tr w:rsidR="006867F4" w:rsidTr="001140C3">
        <w:trPr>
          <w:cantSplit/>
        </w:trPr>
        <w:tc>
          <w:tcPr>
            <w:tcW w:w="416" w:type="dxa"/>
          </w:tcPr>
          <w:p w:rsidR="006867F4" w:rsidRDefault="006867F4" w:rsidP="00CF6A65">
            <w:pPr>
              <w:keepNext/>
            </w:pPr>
          </w:p>
        </w:tc>
        <w:tc>
          <w:tcPr>
            <w:tcW w:w="6955" w:type="dxa"/>
          </w:tcPr>
          <w:p w:rsidR="006867F4" w:rsidRPr="00185A9A" w:rsidRDefault="00CF6A65" w:rsidP="00185A9A">
            <w:pPr>
              <w:pStyle w:val="RIVMStandaard"/>
              <w:rPr>
                <w:i/>
                <w:iCs/>
              </w:rPr>
            </w:pPr>
            <w:r w:rsidRPr="00185A9A">
              <w:rPr>
                <w:b/>
                <w:i/>
                <w:iCs/>
              </w:rPr>
              <w:t>Vleermuizen</w:t>
            </w:r>
          </w:p>
        </w:tc>
      </w:tr>
      <w:tr w:rsidR="006867F4" w:rsidTr="001140C3">
        <w:trPr>
          <w:cantSplit/>
        </w:trPr>
        <w:sdt>
          <w:sdtPr>
            <w:id w:val="648401517"/>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Gebeten door een vleermuis? Neem zo snel mogelijk contact op met uw huisarts of GGD. Ook als dit in Nederland is gebeurd.</w:t>
            </w:r>
          </w:p>
        </w:tc>
      </w:tr>
      <w:tr w:rsidR="006867F4" w:rsidTr="001140C3">
        <w:trPr>
          <w:cantSplit/>
        </w:trPr>
        <w:sdt>
          <w:sdtPr>
            <w:id w:val="173163279"/>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Reinig de beetwond of aanraakplek goed met stromend lauw water. Desinfecteer daarna met 70% alcohol of een ander geschikt ontsmettingsproduct zoals jodium.</w:t>
            </w:r>
          </w:p>
        </w:tc>
      </w:tr>
      <w:tr w:rsidR="00CF6A65" w:rsidTr="001140C3">
        <w:trPr>
          <w:cantSplit/>
        </w:trPr>
        <w:tc>
          <w:tcPr>
            <w:tcW w:w="416" w:type="dxa"/>
          </w:tcPr>
          <w:p w:rsidR="00CF6A65" w:rsidRDefault="00CF6A65" w:rsidP="00CF6A65">
            <w:pPr>
              <w:keepNext/>
            </w:pPr>
          </w:p>
        </w:tc>
        <w:tc>
          <w:tcPr>
            <w:tcW w:w="6955" w:type="dxa"/>
          </w:tcPr>
          <w:p w:rsidR="00CF6A65" w:rsidRPr="00185A9A" w:rsidRDefault="00CF6A65" w:rsidP="00185A9A">
            <w:pPr>
              <w:pStyle w:val="RIVMStandaard"/>
              <w:rPr>
                <w:b/>
                <w:bCs/>
                <w:i/>
                <w:iCs/>
              </w:rPr>
            </w:pPr>
            <w:r w:rsidRPr="00185A9A">
              <w:rPr>
                <w:b/>
                <w:bCs/>
                <w:i/>
                <w:iCs/>
              </w:rPr>
              <w:t>Huisdieren</w:t>
            </w:r>
          </w:p>
        </w:tc>
      </w:tr>
      <w:tr w:rsidR="00CF6A65" w:rsidTr="006A490F">
        <w:trPr>
          <w:cantSplit/>
        </w:trPr>
        <w:sdt>
          <w:sdtPr>
            <w:id w:val="-2031247704"/>
            <w14:checkbox>
              <w14:checked w14:val="0"/>
              <w14:checkedState w14:val="2612" w14:font="MS Gothic"/>
              <w14:uncheckedState w14:val="2610" w14:font="MS Gothic"/>
            </w14:checkbox>
          </w:sdtPr>
          <w:sdtContent>
            <w:tc>
              <w:tcPr>
                <w:tcW w:w="416" w:type="dxa"/>
              </w:tcPr>
              <w:p w:rsidR="00CF6A65" w:rsidRDefault="00CF6A65" w:rsidP="006A490F">
                <w:r>
                  <w:rPr>
                    <w:rFonts w:ascii="MS Gothic" w:eastAsia="MS Gothic" w:hAnsi="MS Gothic" w:hint="eastAsia"/>
                  </w:rPr>
                  <w:t>☐</w:t>
                </w:r>
              </w:p>
            </w:tc>
          </w:sdtContent>
        </w:sdt>
        <w:tc>
          <w:tcPr>
            <w:tcW w:w="6955" w:type="dxa"/>
          </w:tcPr>
          <w:p w:rsidR="00CF6A65" w:rsidRDefault="00CF6A65" w:rsidP="00185A9A">
            <w:pPr>
              <w:pStyle w:val="RIVMStandaard"/>
            </w:pPr>
            <w:r>
              <w:t>Was de handen na contact met dieren of mest (bijvoorbeeld de kattenbak).</w:t>
            </w:r>
          </w:p>
        </w:tc>
      </w:tr>
      <w:tr w:rsidR="00CF6A65" w:rsidTr="006A490F">
        <w:trPr>
          <w:cantSplit/>
        </w:trPr>
        <w:sdt>
          <w:sdtPr>
            <w:id w:val="-448478630"/>
            <w14:checkbox>
              <w14:checked w14:val="0"/>
              <w14:checkedState w14:val="2612" w14:font="MS Gothic"/>
              <w14:uncheckedState w14:val="2610" w14:font="MS Gothic"/>
            </w14:checkbox>
          </w:sdtPr>
          <w:sdtContent>
            <w:tc>
              <w:tcPr>
                <w:tcW w:w="416" w:type="dxa"/>
              </w:tcPr>
              <w:p w:rsidR="00CF6A65" w:rsidRDefault="00CF6A65" w:rsidP="006A490F">
                <w:r>
                  <w:rPr>
                    <w:rFonts w:ascii="MS Gothic" w:eastAsia="MS Gothic" w:hAnsi="MS Gothic" w:hint="eastAsia"/>
                  </w:rPr>
                  <w:t>☐</w:t>
                </w:r>
              </w:p>
            </w:tc>
          </w:sdtContent>
        </w:sdt>
        <w:tc>
          <w:tcPr>
            <w:tcW w:w="6955" w:type="dxa"/>
          </w:tcPr>
          <w:p w:rsidR="00CF6A65" w:rsidRDefault="00CF6A65" w:rsidP="00185A9A">
            <w:pPr>
              <w:pStyle w:val="RIVMStandaard"/>
            </w:pPr>
            <w:r>
              <w:t>Laat een dier niet in uw gezicht likken.</w:t>
            </w:r>
          </w:p>
        </w:tc>
      </w:tr>
      <w:tr w:rsidR="00CF6A65" w:rsidTr="006A490F">
        <w:trPr>
          <w:cantSplit/>
        </w:trPr>
        <w:sdt>
          <w:sdtPr>
            <w:id w:val="1519497518"/>
            <w14:checkbox>
              <w14:checked w14:val="0"/>
              <w14:checkedState w14:val="2612" w14:font="MS Gothic"/>
              <w14:uncheckedState w14:val="2610" w14:font="MS Gothic"/>
            </w14:checkbox>
          </w:sdtPr>
          <w:sdtContent>
            <w:tc>
              <w:tcPr>
                <w:tcW w:w="416" w:type="dxa"/>
              </w:tcPr>
              <w:p w:rsidR="00CF6A65" w:rsidRDefault="00CF6A65" w:rsidP="006A490F">
                <w:r>
                  <w:rPr>
                    <w:rFonts w:ascii="MS Gothic" w:eastAsia="MS Gothic" w:hAnsi="MS Gothic" w:hint="eastAsia"/>
                  </w:rPr>
                  <w:t>☐</w:t>
                </w:r>
              </w:p>
            </w:tc>
          </w:sdtContent>
        </w:sdt>
        <w:tc>
          <w:tcPr>
            <w:tcW w:w="6955" w:type="dxa"/>
          </w:tcPr>
          <w:p w:rsidR="00CF6A65" w:rsidRDefault="00CF6A65" w:rsidP="00185A9A">
            <w:pPr>
              <w:pStyle w:val="RIVMStandaard"/>
            </w:pPr>
            <w:r>
              <w:t>In geval een krab of een beet: spoel de wond goed schoon met stromend lauw water. Neem contact op met de huisarts als u bent gebeten.</w:t>
            </w:r>
          </w:p>
        </w:tc>
      </w:tr>
      <w:tr w:rsidR="00CF6A65" w:rsidTr="006A490F">
        <w:trPr>
          <w:cantSplit/>
        </w:trPr>
        <w:sdt>
          <w:sdtPr>
            <w:id w:val="628984510"/>
            <w14:checkbox>
              <w14:checked w14:val="0"/>
              <w14:checkedState w14:val="2612" w14:font="MS Gothic"/>
              <w14:uncheckedState w14:val="2610" w14:font="MS Gothic"/>
            </w14:checkbox>
          </w:sdtPr>
          <w:sdtContent>
            <w:tc>
              <w:tcPr>
                <w:tcW w:w="416" w:type="dxa"/>
              </w:tcPr>
              <w:p w:rsidR="00CF6A65" w:rsidRDefault="00CF6A65" w:rsidP="006A490F">
                <w:r>
                  <w:rPr>
                    <w:rFonts w:ascii="MS Gothic" w:eastAsia="MS Gothic" w:hAnsi="MS Gothic" w:hint="eastAsia"/>
                  </w:rPr>
                  <w:t>☐</w:t>
                </w:r>
              </w:p>
            </w:tc>
          </w:sdtContent>
        </w:sdt>
        <w:tc>
          <w:tcPr>
            <w:tcW w:w="6955" w:type="dxa"/>
          </w:tcPr>
          <w:p w:rsidR="00CF6A65" w:rsidRDefault="00CF6A65" w:rsidP="00185A9A">
            <w:pPr>
              <w:pStyle w:val="RIVMStandaard"/>
            </w:pPr>
            <w:r>
              <w:t>Indien van toepassing: Laat het huisdier vaccineren, ontworm regelmatig, en bestrijd vlooien, luizen en teken. Overleg eventueel met de dierenarts.</w:t>
            </w:r>
          </w:p>
        </w:tc>
      </w:tr>
      <w:tr w:rsidR="00CF6A65" w:rsidTr="006A490F">
        <w:trPr>
          <w:cantSplit/>
        </w:trPr>
        <w:tc>
          <w:tcPr>
            <w:tcW w:w="416" w:type="dxa"/>
          </w:tcPr>
          <w:p w:rsidR="00CF6A65" w:rsidRDefault="00CF6A65" w:rsidP="00CF6A65">
            <w:pPr>
              <w:keepNext/>
            </w:pPr>
          </w:p>
        </w:tc>
        <w:tc>
          <w:tcPr>
            <w:tcW w:w="6955" w:type="dxa"/>
          </w:tcPr>
          <w:p w:rsidR="00CF6A65" w:rsidRPr="00185A9A" w:rsidRDefault="00CF6A65" w:rsidP="00185A9A">
            <w:pPr>
              <w:pStyle w:val="RIVMStandaard"/>
              <w:rPr>
                <w:b/>
                <w:bCs/>
                <w:i/>
                <w:iCs/>
              </w:rPr>
            </w:pPr>
            <w:r w:rsidRPr="00185A9A">
              <w:rPr>
                <w:b/>
                <w:bCs/>
                <w:i/>
                <w:iCs/>
              </w:rPr>
              <w:t>Boerderijdieren</w:t>
            </w:r>
          </w:p>
        </w:tc>
      </w:tr>
      <w:tr w:rsidR="006867F4" w:rsidTr="001140C3">
        <w:trPr>
          <w:cantSplit/>
        </w:trPr>
        <w:sdt>
          <w:sdtPr>
            <w:id w:val="-637573640"/>
            <w14:checkbox>
              <w14:checked w14:val="0"/>
              <w14:checkedState w14:val="2612" w14:font="MS Gothic"/>
              <w14:uncheckedState w14:val="2610" w14:font="MS Gothic"/>
            </w14:checkbox>
          </w:sdtPr>
          <w:sdtContent>
            <w:tc>
              <w:tcPr>
                <w:tcW w:w="416" w:type="dxa"/>
              </w:tcPr>
              <w:p w:rsidR="006867F4" w:rsidRDefault="00CF6A65" w:rsidP="001140C3">
                <w:r>
                  <w:rPr>
                    <w:rFonts w:ascii="MS Gothic" w:eastAsia="MS Gothic" w:hAnsi="MS Gothic" w:hint="eastAsia"/>
                  </w:rPr>
                  <w:t>☐</w:t>
                </w:r>
              </w:p>
            </w:tc>
          </w:sdtContent>
        </w:sdt>
        <w:tc>
          <w:tcPr>
            <w:tcW w:w="6955" w:type="dxa"/>
          </w:tcPr>
          <w:p w:rsidR="006867F4" w:rsidRDefault="00CF6A65" w:rsidP="00185A9A">
            <w:pPr>
              <w:pStyle w:val="RIVMStandaard"/>
            </w:pPr>
            <w:r>
              <w:t xml:space="preserve">Zorg ervoor dat u voldoet aan het </w:t>
            </w:r>
            <w:hyperlink r:id="rId10" w:history="1">
              <w:r>
                <w:rPr>
                  <w:rStyle w:val="Hyperlink"/>
                </w:rPr>
                <w:t xml:space="preserve">GD Keurmerk </w:t>
              </w:r>
              <w:proofErr w:type="spellStart"/>
              <w:r>
                <w:rPr>
                  <w:rStyle w:val="Hyperlink"/>
                </w:rPr>
                <w:t>Zoönosen</w:t>
              </w:r>
              <w:proofErr w:type="spellEnd"/>
            </w:hyperlink>
            <w:r>
              <w:t>.</w:t>
            </w:r>
          </w:p>
        </w:tc>
      </w:tr>
    </w:tbl>
    <w:p w:rsidR="006867F4" w:rsidRDefault="001140C3" w:rsidP="006867F4">
      <w:pPr>
        <w:pStyle w:val="Heading1"/>
      </w:pPr>
      <w:r w:rsidRPr="001140C3">
        <w:t>Schoonmaken</w:t>
      </w:r>
    </w:p>
    <w:p w:rsidR="006867F4" w:rsidRPr="00FF660C" w:rsidRDefault="001140C3" w:rsidP="006867F4">
      <w:pPr>
        <w:pStyle w:val="Heading2"/>
      </w:pPr>
      <w:r w:rsidRPr="001140C3">
        <w:t>Schoonmaakregels en -technieken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1846822003"/>
            <w14:checkbox>
              <w14:checked w14:val="0"/>
              <w14:checkedState w14:val="2612" w14:font="MS Gothic"/>
              <w14:uncheckedState w14:val="2610" w14:font="MS Gothic"/>
            </w14:checkbox>
          </w:sdtPr>
          <w:sdtContent>
            <w:tc>
              <w:tcPr>
                <w:tcW w:w="416" w:type="dxa"/>
              </w:tcPr>
              <w:p w:rsidR="006867F4" w:rsidRDefault="00FA0CE2" w:rsidP="001140C3">
                <w:r>
                  <w:rPr>
                    <w:rFonts w:ascii="MS Gothic" w:eastAsia="MS Gothic" w:hAnsi="MS Gothic" w:hint="eastAsia"/>
                  </w:rPr>
                  <w:t>☐</w:t>
                </w:r>
              </w:p>
            </w:tc>
          </w:sdtContent>
        </w:sdt>
        <w:tc>
          <w:tcPr>
            <w:tcW w:w="6955" w:type="dxa"/>
          </w:tcPr>
          <w:p w:rsidR="006867F4" w:rsidRDefault="00CF6A65" w:rsidP="00185A9A">
            <w:pPr>
              <w:pStyle w:val="RIVMStandaard"/>
            </w:pPr>
            <w:r>
              <w:t>Geef iedereen die schoonmaakt instructies over:</w:t>
            </w:r>
          </w:p>
          <w:p w:rsidR="00CF6A65" w:rsidRDefault="00CF6A65" w:rsidP="00194156">
            <w:pPr>
              <w:pStyle w:val="RIVMStandaard"/>
              <w:numPr>
                <w:ilvl w:val="0"/>
                <w:numId w:val="6"/>
              </w:numPr>
            </w:pPr>
            <w:r>
              <w:t>de manier van schoonmaken;</w:t>
            </w:r>
          </w:p>
          <w:p w:rsidR="00CF6A65" w:rsidRDefault="00CF6A65" w:rsidP="00194156">
            <w:pPr>
              <w:pStyle w:val="RIVMStandaard"/>
              <w:numPr>
                <w:ilvl w:val="0"/>
                <w:numId w:val="6"/>
              </w:numPr>
            </w:pPr>
            <w:r>
              <w:t>de middelen die ze hiervoor moeten gebruiken;</w:t>
            </w:r>
          </w:p>
          <w:p w:rsidR="00CF6A65" w:rsidRPr="00CF6A65" w:rsidRDefault="00CF6A65" w:rsidP="00194156">
            <w:pPr>
              <w:pStyle w:val="RIVMStandaard"/>
              <w:numPr>
                <w:ilvl w:val="0"/>
                <w:numId w:val="6"/>
              </w:numPr>
            </w:pPr>
            <w:r>
              <w:t>het gebruik van persoonlijke beschermingsmiddelen.</w:t>
            </w:r>
          </w:p>
        </w:tc>
      </w:tr>
      <w:tr w:rsidR="006867F4" w:rsidTr="001140C3">
        <w:trPr>
          <w:cantSplit/>
        </w:trPr>
        <w:sdt>
          <w:sdtPr>
            <w:id w:val="1442191558"/>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Maak eerst ‘droog’ schoon (afstoffen, stofzuigen) en daarna ‘nat’ (vochtig doekje, stomen, dweilen).</w:t>
            </w:r>
          </w:p>
        </w:tc>
      </w:tr>
      <w:tr w:rsidR="006867F4" w:rsidTr="001140C3">
        <w:trPr>
          <w:cantSplit/>
        </w:trPr>
        <w:sdt>
          <w:sdtPr>
            <w:id w:val="-1024783032"/>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Maak schoon van ‘schoon’ naar ‘vuil’ en van ‘hoog’ naar ‘laag’.</w:t>
            </w:r>
          </w:p>
        </w:tc>
      </w:tr>
      <w:tr w:rsidR="006867F4" w:rsidTr="001140C3">
        <w:trPr>
          <w:cantSplit/>
        </w:trPr>
        <w:sdt>
          <w:sdtPr>
            <w:id w:val="-683823725"/>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 xml:space="preserve">Werk volgens een </w:t>
            </w:r>
            <w:hyperlink r:id="rId11" w:history="1">
              <w:r>
                <w:rPr>
                  <w:rStyle w:val="Hyperlink"/>
                </w:rPr>
                <w:t>schoonmaakschema</w:t>
              </w:r>
            </w:hyperlink>
            <w:r>
              <w:t>.</w:t>
            </w:r>
          </w:p>
        </w:tc>
      </w:tr>
      <w:tr w:rsidR="006867F4" w:rsidTr="001140C3">
        <w:trPr>
          <w:cantSplit/>
        </w:trPr>
        <w:sdt>
          <w:sdtPr>
            <w:id w:val="1296570485"/>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Maak alleen schoon met middelen die ook daadwerkelijk als schoonmaakmiddel worden verkocht, zoals een allesreiniger. Gebruik de middelen volgens de instructies. Deze instructies staan op de verpakking of zijn verkrijgbaar bij de leverancier.</w:t>
            </w:r>
          </w:p>
        </w:tc>
      </w:tr>
      <w:tr w:rsidR="006867F4" w:rsidTr="001140C3">
        <w:trPr>
          <w:cantSplit/>
        </w:trPr>
        <w:sdt>
          <w:sdtPr>
            <w:id w:val="2112001312"/>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 xml:space="preserve">Meng een schoonmaakmiddel nooit met andere (schoonmaak)middelen. Mengen vermindert de werkzaamheid en geeft een slechter resultaat. Bij mengen met </w:t>
            </w:r>
            <w:proofErr w:type="spellStart"/>
            <w:r>
              <w:t>bleekhoudende</w:t>
            </w:r>
            <w:proofErr w:type="spellEnd"/>
            <w:r>
              <w:t xml:space="preserve"> middelen kunnen giftige gassen ontstaan.</w:t>
            </w:r>
          </w:p>
        </w:tc>
      </w:tr>
      <w:tr w:rsidR="006867F4" w:rsidTr="001140C3">
        <w:trPr>
          <w:cantSplit/>
        </w:trPr>
        <w:sdt>
          <w:sdtPr>
            <w:id w:val="1303502227"/>
            <w14:checkbox>
              <w14:checked w14:val="0"/>
              <w14:checkedState w14:val="2612" w14:font="MS Gothic"/>
              <w14:uncheckedState w14:val="2610" w14:font="MS Gothic"/>
            </w14:checkbox>
          </w:sdtPr>
          <w:sdtContent>
            <w:tc>
              <w:tcPr>
                <w:tcW w:w="416" w:type="dxa"/>
              </w:tcPr>
              <w:p w:rsidR="006867F4" w:rsidRDefault="006867F4" w:rsidP="001140C3">
                <w:r>
                  <w:rPr>
                    <w:rFonts w:ascii="MS Gothic" w:eastAsia="MS Gothic" w:hAnsi="MS Gothic" w:hint="eastAsia"/>
                  </w:rPr>
                  <w:t>☐</w:t>
                </w:r>
              </w:p>
            </w:tc>
          </w:sdtContent>
        </w:sdt>
        <w:tc>
          <w:tcPr>
            <w:tcW w:w="6955" w:type="dxa"/>
          </w:tcPr>
          <w:p w:rsidR="006867F4" w:rsidRDefault="00CF6A65" w:rsidP="00185A9A">
            <w:pPr>
              <w:pStyle w:val="RIVMStandaard"/>
            </w:pPr>
            <w:r>
              <w:t xml:space="preserve">Draag geschikte handschoenen (zie </w:t>
            </w:r>
            <w:r w:rsidRPr="00185A9A">
              <w:t>paragraaf 2.2</w:t>
            </w:r>
            <w:r>
              <w:t xml:space="preserve">) bij het schoonmaken van voorwerpen of oppervlakken waar lichaamsvloeistoffen op (kunnen) zitten. Gooi de handschoenen direct na het schoonmaken weg en was de handen op de juiste wijze (zie </w:t>
            </w:r>
            <w:r w:rsidRPr="00185A9A">
              <w:t>paragraaf 2.1</w:t>
            </w:r>
            <w:r>
              <w:t>).</w:t>
            </w:r>
          </w:p>
        </w:tc>
      </w:tr>
    </w:tbl>
    <w:p w:rsidR="006867F4" w:rsidRPr="00FF660C" w:rsidRDefault="001140C3" w:rsidP="006867F4">
      <w:pPr>
        <w:pStyle w:val="Heading2"/>
      </w:pPr>
      <w:r w:rsidRPr="001140C3">
        <w:t>Omgaan met schoonmaakmaterialen en -middelen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1647586804"/>
            <w14:checkbox>
              <w14:checked w14:val="0"/>
              <w14:checkedState w14:val="2612" w14:font="MS Gothic"/>
              <w14:uncheckedState w14:val="2610" w14:font="MS Gothic"/>
            </w14:checkbox>
          </w:sdtPr>
          <w:sdtContent>
            <w:tc>
              <w:tcPr>
                <w:tcW w:w="416" w:type="dxa"/>
              </w:tcPr>
              <w:p w:rsidR="006867F4" w:rsidRDefault="00FA0CE2" w:rsidP="001140C3">
                <w:r>
                  <w:rPr>
                    <w:rFonts w:ascii="MS Gothic" w:eastAsia="MS Gothic" w:hAnsi="MS Gothic" w:hint="eastAsia"/>
                  </w:rPr>
                  <w:t>☐</w:t>
                </w:r>
              </w:p>
            </w:tc>
          </w:sdtContent>
        </w:sdt>
        <w:tc>
          <w:tcPr>
            <w:tcW w:w="6955" w:type="dxa"/>
          </w:tcPr>
          <w:p w:rsidR="006867F4" w:rsidRDefault="00CF6A65" w:rsidP="00185A9A">
            <w:pPr>
              <w:pStyle w:val="RIVMStandaard"/>
            </w:pPr>
            <w:r>
              <w:t>Gebruik bij elke schoonmaakbeurt schone materialen.</w:t>
            </w:r>
          </w:p>
        </w:tc>
      </w:tr>
      <w:tr w:rsidR="006867F4" w:rsidTr="001140C3">
        <w:trPr>
          <w:cantSplit/>
        </w:trPr>
        <w:sdt>
          <w:sdtPr>
            <w:id w:val="2083943711"/>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CF6A65" w:rsidP="00185A9A">
            <w:pPr>
              <w:pStyle w:val="RIVMStandaard"/>
            </w:pPr>
            <w:r>
              <w:t>Gebruik wegwerpmaterialen en gooi deze direct na gebruik weg</w:t>
            </w:r>
            <w:r>
              <w:br/>
            </w:r>
            <w:r>
              <w:rPr>
                <w:rStyle w:val="Strong"/>
              </w:rPr>
              <w:t>of</w:t>
            </w:r>
            <w:r>
              <w:br/>
              <w:t>was schoonmaakmaterialen zoals moppen en (microvezel)doeken na gebruik op minimaal 60 °C. Laat de gewassen materialen daarna drogen aan de lucht of in een wasdroger.</w:t>
            </w:r>
          </w:p>
        </w:tc>
      </w:tr>
      <w:tr w:rsidR="006867F4" w:rsidTr="001140C3">
        <w:trPr>
          <w:cantSplit/>
        </w:trPr>
        <w:sdt>
          <w:sdtPr>
            <w:id w:val="1984729761"/>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Maak schoonmaakmaterialen die niet in de wasmachine kunnen en niet direct na gebruik weggegooid worden, zoals emmers en trekkers, na gebruik schoon. Afspoelen met water. Daarna afdrogen of laten drogen door de materialen omgedraaid op een schone ondergrond te leggen (emmers) of op te hangen (trekkers).</w:t>
            </w:r>
          </w:p>
        </w:tc>
      </w:tr>
      <w:tr w:rsidR="006867F4" w:rsidTr="001140C3">
        <w:trPr>
          <w:cantSplit/>
        </w:trPr>
        <w:sdt>
          <w:sdtPr>
            <w:id w:val="285557089"/>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Gebruik bij elke schoonmaakbeurt nieuw sopwater. Vervang het sop bij zichtbaar vuil. Gooi het sopwater direct weg na het schoonmaken.</w:t>
            </w:r>
          </w:p>
        </w:tc>
      </w:tr>
      <w:tr w:rsidR="006867F4" w:rsidTr="001140C3">
        <w:trPr>
          <w:cantSplit/>
        </w:trPr>
        <w:sdt>
          <w:sdtPr>
            <w:id w:val="204833437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Laat natte schoonmaakmaterialen na gebruik nooit in emmers achter.</w:t>
            </w:r>
          </w:p>
        </w:tc>
      </w:tr>
      <w:tr w:rsidR="006867F4" w:rsidTr="001140C3">
        <w:trPr>
          <w:cantSplit/>
        </w:trPr>
        <w:sdt>
          <w:sdtPr>
            <w:id w:val="-988779249"/>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Gebruik alleen stofzuigers met stoffilters en vervang deze filters zo vaak als de fabrikant voorschrijft.</w:t>
            </w:r>
          </w:p>
        </w:tc>
      </w:tr>
      <w:tr w:rsidR="006867F4" w:rsidTr="001140C3">
        <w:trPr>
          <w:cantSplit/>
        </w:trPr>
        <w:sdt>
          <w:sdtPr>
            <w:id w:val="672304571"/>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Berg schoonmaakmaterialen en -middelen op in een aparte opslagruimte waar het niet in contact kan komen met levensmiddelen.</w:t>
            </w:r>
          </w:p>
        </w:tc>
      </w:tr>
      <w:tr w:rsidR="006867F4" w:rsidTr="001140C3">
        <w:trPr>
          <w:cantSplit/>
        </w:trPr>
        <w:sdt>
          <w:sdtPr>
            <w:id w:val="-1372913423"/>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Gebruik en was microvezeldoekjes volgens de instructie op de verpakking of zoals vermeld op de website van de fabrikant. Vervang de microvezeldoekjes na circa 150 keer wassen, of eerder als dat op de verpakking staat aangegeven.</w:t>
            </w:r>
          </w:p>
        </w:tc>
      </w:tr>
    </w:tbl>
    <w:p w:rsidR="006867F4" w:rsidRDefault="001140C3" w:rsidP="006867F4">
      <w:pPr>
        <w:pStyle w:val="Heading1"/>
      </w:pPr>
      <w:r w:rsidRPr="001140C3">
        <w:t>Bouw en inrichting</w:t>
      </w:r>
    </w:p>
    <w:p w:rsidR="006867F4" w:rsidRPr="00FF660C" w:rsidRDefault="001140C3" w:rsidP="006867F4">
      <w:pPr>
        <w:pStyle w:val="Heading2"/>
      </w:pPr>
      <w:r w:rsidRPr="001140C3">
        <w:t>Algemene normen inrichting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1693844490"/>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CF6A65" w:rsidP="00185A9A">
            <w:pPr>
              <w:pStyle w:val="RIVMStandaard"/>
            </w:pPr>
            <w:r>
              <w:t>Richt ruimtes zo in dat schoonmakers overal bij kunnen.</w:t>
            </w:r>
          </w:p>
        </w:tc>
      </w:tr>
      <w:tr w:rsidR="006867F4" w:rsidTr="001140C3">
        <w:trPr>
          <w:cantSplit/>
        </w:trPr>
        <w:sdt>
          <w:sdtPr>
            <w:id w:val="202605820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Er is voldoende verlichting om schoon te maken en het resultaat te kunnen zien.</w:t>
            </w:r>
          </w:p>
        </w:tc>
      </w:tr>
      <w:tr w:rsidR="006867F4" w:rsidTr="001140C3">
        <w:trPr>
          <w:cantSplit/>
        </w:trPr>
        <w:sdt>
          <w:sdtPr>
            <w:id w:val="2079170606"/>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Het meubilair, de vloeren en alle materialen, bijvoorbeeld speelgoed of toetsenbord, zijn goed te reinigen.</w:t>
            </w:r>
          </w:p>
        </w:tc>
      </w:tr>
      <w:tr w:rsidR="006867F4" w:rsidTr="001140C3">
        <w:trPr>
          <w:cantSplit/>
        </w:trPr>
        <w:sdt>
          <w:sdtPr>
            <w:id w:val="1444729083"/>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CF6A65" w:rsidP="00185A9A">
            <w:pPr>
              <w:pStyle w:val="RIVMStandaard"/>
            </w:pPr>
            <w:r>
              <w:t>Plaats op strategische plekken een afvalbak met plastic zak.</w:t>
            </w:r>
          </w:p>
        </w:tc>
      </w:tr>
    </w:tbl>
    <w:p w:rsidR="006867F4" w:rsidRDefault="001140C3" w:rsidP="006867F4">
      <w:pPr>
        <w:pStyle w:val="Heading2"/>
      </w:pPr>
      <w:r w:rsidRPr="001140C3">
        <w:lastRenderedPageBreak/>
        <w:t>Binnenmilieu</w:t>
      </w:r>
    </w:p>
    <w:p w:rsidR="00CF6A65" w:rsidRPr="00CF6A65" w:rsidRDefault="00CF6A65" w:rsidP="00185A9A">
      <w:r w:rsidRPr="00830C92">
        <w:t>Geen normen van toepassing</w:t>
      </w:r>
      <w:r>
        <w:t>.</w:t>
      </w:r>
    </w:p>
    <w:p w:rsidR="006867F4" w:rsidRPr="00FF660C" w:rsidRDefault="001140C3" w:rsidP="006867F4">
      <w:pPr>
        <w:pStyle w:val="Heading2"/>
      </w:pPr>
      <w:r w:rsidRPr="001140C3">
        <w:t>Toiletten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893083393"/>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185A9A" w:rsidP="00185A9A">
            <w:pPr>
              <w:pStyle w:val="RIVMStandaard"/>
            </w:pPr>
            <w:r>
              <w:t>De vloer en de wanden kunnen geen vocht opnemen en zijn gemakkelijk schoon te maken tot een hoogte waar urine tegenaan kan spatten.</w:t>
            </w:r>
          </w:p>
        </w:tc>
      </w:tr>
      <w:tr w:rsidR="006867F4" w:rsidTr="001140C3">
        <w:trPr>
          <w:cantSplit/>
        </w:trPr>
        <w:sdt>
          <w:sdtPr>
            <w:id w:val="76956088"/>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Er is een wastafel met stromend water, een zeepdispenser, een afvalemmer en er zijn papieren wegwerphanddoekjes om de handen te drogen.</w:t>
            </w:r>
          </w:p>
        </w:tc>
      </w:tr>
    </w:tbl>
    <w:p w:rsidR="006867F4" w:rsidRPr="00FF660C" w:rsidRDefault="001140C3" w:rsidP="006867F4">
      <w:pPr>
        <w:pStyle w:val="Heading2"/>
      </w:pPr>
      <w:r w:rsidRPr="001140C3">
        <w:t>Douche- en badruimte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308395701"/>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185A9A" w:rsidP="00185A9A">
            <w:pPr>
              <w:pStyle w:val="RIVMStandaard"/>
            </w:pPr>
            <w:r>
              <w:t>Alle materialen in de douche(s) zijn bestand tegen water en waterdamp.</w:t>
            </w:r>
          </w:p>
        </w:tc>
      </w:tr>
      <w:tr w:rsidR="006867F4" w:rsidTr="001140C3">
        <w:trPr>
          <w:cantSplit/>
        </w:trPr>
        <w:sdt>
          <w:sdtPr>
            <w:id w:val="105203659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Alle materialen zijn gemakkelijk schoon te maken.</w:t>
            </w:r>
          </w:p>
        </w:tc>
      </w:tr>
      <w:tr w:rsidR="006867F4" w:rsidTr="001140C3">
        <w:trPr>
          <w:cantSplit/>
        </w:trPr>
        <w:sdt>
          <w:sdtPr>
            <w:id w:val="-1672716669"/>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De doucheruimtes worden goed geventileerd.</w:t>
            </w:r>
          </w:p>
        </w:tc>
      </w:tr>
      <w:tr w:rsidR="006867F4" w:rsidTr="001140C3">
        <w:trPr>
          <w:cantSplit/>
        </w:trPr>
        <w:sdt>
          <w:sdtPr>
            <w:id w:val="415597444"/>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Verwijder schimmel of zwarte aanslag met een toegelaten verwijderingsmiddel.</w:t>
            </w:r>
          </w:p>
        </w:tc>
      </w:tr>
      <w:tr w:rsidR="006867F4" w:rsidTr="001140C3">
        <w:trPr>
          <w:cantSplit/>
        </w:trPr>
        <w:sdt>
          <w:sdtPr>
            <w:id w:val="-1206630318"/>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Hang schone handdoeken en wasgoed op of leg de schone was op een plank of in een kast.</w:t>
            </w:r>
          </w:p>
        </w:tc>
      </w:tr>
      <w:tr w:rsidR="006867F4" w:rsidTr="001140C3">
        <w:trPr>
          <w:cantSplit/>
        </w:trPr>
        <w:sdt>
          <w:sdtPr>
            <w:id w:val="-963811614"/>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Houd schone handdoeken gescheiden van vuile (natte) handdoeken en wasgoed.</w:t>
            </w:r>
          </w:p>
        </w:tc>
      </w:tr>
    </w:tbl>
    <w:p w:rsidR="006867F4" w:rsidRPr="00FF660C" w:rsidRDefault="001140C3" w:rsidP="006867F4">
      <w:pPr>
        <w:pStyle w:val="Heading2"/>
      </w:pPr>
      <w:r w:rsidRPr="001140C3">
        <w:t>Keuken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1064988135"/>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185A9A" w:rsidP="00185A9A">
            <w:pPr>
              <w:pStyle w:val="RIVMStandaard"/>
            </w:pPr>
            <w:r>
              <w:t>De vloer is goed schoon te maken, splintervrij en stroef.</w:t>
            </w:r>
          </w:p>
        </w:tc>
      </w:tr>
      <w:tr w:rsidR="006867F4" w:rsidTr="001140C3">
        <w:trPr>
          <w:cantSplit/>
        </w:trPr>
        <w:sdt>
          <w:sdtPr>
            <w:id w:val="-1550535083"/>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De wand boven het aanrechtblad is glad tot een hoogte waar water en etenswaren tegenaan spatten. Zo is de wand eenvoudig schoon te maken.</w:t>
            </w:r>
          </w:p>
        </w:tc>
      </w:tr>
      <w:tr w:rsidR="006867F4" w:rsidTr="001140C3">
        <w:trPr>
          <w:cantSplit/>
        </w:trPr>
        <w:sdt>
          <w:sdtPr>
            <w:id w:val="77622003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De keuken of het keukenblok is gescheiden van sanitaire voorzieningen.</w:t>
            </w:r>
          </w:p>
        </w:tc>
      </w:tr>
      <w:tr w:rsidR="006867F4" w:rsidTr="001140C3">
        <w:trPr>
          <w:cantSplit/>
        </w:trPr>
        <w:sdt>
          <w:sdtPr>
            <w:id w:val="-1797528377"/>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Er is een wastafel met stromend water, een zeepdispenser, afvalemmer en papieren wegwerphanddoekjes.</w:t>
            </w:r>
          </w:p>
        </w:tc>
      </w:tr>
    </w:tbl>
    <w:p w:rsidR="006867F4" w:rsidRPr="00FF660C" w:rsidRDefault="001140C3" w:rsidP="006867F4">
      <w:pPr>
        <w:pStyle w:val="Heading2"/>
      </w:pPr>
      <w:r w:rsidRPr="001140C3">
        <w:lastRenderedPageBreak/>
        <w:t>Opslagruimte voor schoonmaakmiddelen en -materialen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887454102"/>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Berg schoonmaakmiddelen en -materialen op in een daarvoor bestemde, aparte opslagruimte.</w:t>
            </w:r>
          </w:p>
        </w:tc>
      </w:tr>
      <w:tr w:rsidR="006867F4" w:rsidTr="001140C3">
        <w:trPr>
          <w:cantSplit/>
        </w:trPr>
        <w:sdt>
          <w:sdtPr>
            <w:id w:val="-116478016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Hang bezems, vloer- en raamtrekkers en vergelijkbare schoonmaakmaterialen zodanig op dat ze de grond niet raken. Op deze manier drogen ze beter.</w:t>
            </w:r>
          </w:p>
        </w:tc>
      </w:tr>
      <w:tr w:rsidR="006867F4" w:rsidTr="001140C3">
        <w:trPr>
          <w:cantSplit/>
        </w:trPr>
        <w:sdt>
          <w:sdtPr>
            <w:id w:val="-722680204"/>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Een uitstortgootsteen is aanwezig waar vuil water in wordt weggegooid en materialen gemakkelijk kunnen worden schoongemaakt.</w:t>
            </w:r>
          </w:p>
        </w:tc>
      </w:tr>
      <w:tr w:rsidR="006867F4" w:rsidTr="001140C3">
        <w:trPr>
          <w:cantSplit/>
        </w:trPr>
        <w:sdt>
          <w:sdtPr>
            <w:id w:val="-1071348457"/>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Bewaar gevaarlijke stoffen (zoals schoonmaakmiddelen) gescheiden van voedingsmiddelen.</w:t>
            </w:r>
          </w:p>
        </w:tc>
      </w:tr>
      <w:tr w:rsidR="006867F4" w:rsidTr="001140C3">
        <w:trPr>
          <w:cantSplit/>
        </w:trPr>
        <w:sdt>
          <w:sdtPr>
            <w:id w:val="783161185"/>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Sla gevaarlijke schoonmaakmiddelen, zoals ammoniak, op volgens de instructies op de verpakking of volgens de instructies van de leverancier. Zorg dat derden er niet bij kunnen.</w:t>
            </w:r>
          </w:p>
        </w:tc>
      </w:tr>
    </w:tbl>
    <w:p w:rsidR="006867F4" w:rsidRPr="00FF660C" w:rsidRDefault="001140C3" w:rsidP="006867F4">
      <w:pPr>
        <w:pStyle w:val="Heading2"/>
      </w:pPr>
      <w:r w:rsidRPr="001140C3">
        <w:t>Speelvoorzieningen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185A9A" w:rsidTr="001140C3">
        <w:trPr>
          <w:cantSplit/>
        </w:trPr>
        <w:tc>
          <w:tcPr>
            <w:tcW w:w="416" w:type="dxa"/>
          </w:tcPr>
          <w:p w:rsidR="00185A9A" w:rsidRDefault="00185A9A" w:rsidP="00FA0CE2"/>
        </w:tc>
        <w:tc>
          <w:tcPr>
            <w:tcW w:w="6955" w:type="dxa"/>
          </w:tcPr>
          <w:p w:rsidR="00185A9A" w:rsidRPr="00185A9A" w:rsidRDefault="00185A9A" w:rsidP="00185A9A">
            <w:pPr>
              <w:pStyle w:val="RIVMStandaard"/>
              <w:rPr>
                <w:b/>
                <w:bCs/>
                <w:i/>
                <w:iCs/>
              </w:rPr>
            </w:pPr>
            <w:r w:rsidRPr="00185A9A">
              <w:rPr>
                <w:b/>
                <w:bCs/>
                <w:i/>
                <w:iCs/>
              </w:rPr>
              <w:t>Speeltoestellen en -materialen in binnenruimtes</w:t>
            </w:r>
          </w:p>
        </w:tc>
      </w:tr>
      <w:tr w:rsidR="006867F4" w:rsidTr="001140C3">
        <w:trPr>
          <w:cantSplit/>
        </w:trPr>
        <w:sdt>
          <w:sdtPr>
            <w:id w:val="1511324768"/>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185A9A" w:rsidP="00185A9A">
            <w:pPr>
              <w:pStyle w:val="RIVMStandaard"/>
            </w:pPr>
            <w:r>
              <w:t>Volg de onderhoudsinstructie van de leverancier of fabrikant.</w:t>
            </w:r>
          </w:p>
        </w:tc>
      </w:tr>
      <w:tr w:rsidR="006867F4" w:rsidTr="001140C3">
        <w:trPr>
          <w:cantSplit/>
        </w:trPr>
        <w:sdt>
          <w:sdtPr>
            <w:id w:val="1753007222"/>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185A9A" w:rsidP="00185A9A">
            <w:pPr>
              <w:pStyle w:val="RIVMStandaard"/>
            </w:pPr>
            <w:r>
              <w:t xml:space="preserve">Maak het toestel of materiaal schoon bij zichtbaar vuil volgens de instructies in </w:t>
            </w:r>
            <w:r w:rsidRPr="00185A9A">
              <w:t>paragraaf 4.1</w:t>
            </w:r>
            <w:r>
              <w:t xml:space="preserve"> en de onderhoudsinstructie.</w:t>
            </w:r>
          </w:p>
        </w:tc>
      </w:tr>
      <w:tr w:rsidR="00185A9A" w:rsidTr="001140C3">
        <w:trPr>
          <w:cantSplit/>
        </w:trPr>
        <w:tc>
          <w:tcPr>
            <w:tcW w:w="416" w:type="dxa"/>
          </w:tcPr>
          <w:p w:rsidR="00185A9A" w:rsidRDefault="00185A9A" w:rsidP="00FA0CE2"/>
        </w:tc>
        <w:tc>
          <w:tcPr>
            <w:tcW w:w="6955" w:type="dxa"/>
          </w:tcPr>
          <w:p w:rsidR="00185A9A" w:rsidRPr="00185A9A" w:rsidRDefault="00185A9A" w:rsidP="00185A9A">
            <w:pPr>
              <w:pStyle w:val="RIVMStandaard"/>
              <w:rPr>
                <w:b/>
                <w:bCs/>
                <w:i/>
                <w:iCs/>
              </w:rPr>
            </w:pPr>
            <w:r w:rsidRPr="00185A9A">
              <w:rPr>
                <w:b/>
                <w:bCs/>
                <w:i/>
                <w:iCs/>
              </w:rPr>
              <w:t>Zandbakken en zand(water)tafels</w:t>
            </w:r>
          </w:p>
        </w:tc>
      </w:tr>
      <w:tr w:rsidR="006867F4" w:rsidTr="001140C3">
        <w:trPr>
          <w:cantSplit/>
        </w:trPr>
        <w:sdt>
          <w:sdtPr>
            <w:id w:val="1130741068"/>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Dek de zand(water)tafel af na gebruik om honden en katten te weren.</w:t>
            </w:r>
          </w:p>
        </w:tc>
      </w:tr>
      <w:tr w:rsidR="006867F4" w:rsidTr="001140C3">
        <w:trPr>
          <w:cantSplit/>
        </w:trPr>
        <w:sdt>
          <w:sdtPr>
            <w:id w:val="1655332325"/>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 xml:space="preserve">Dek de zandbak af na gebruik om honden en katten te weren. Bijvoorbeeld door een </w:t>
            </w:r>
            <w:proofErr w:type="spellStart"/>
            <w:r>
              <w:t>vochtdoorlatend</w:t>
            </w:r>
            <w:proofErr w:type="spellEnd"/>
            <w:r>
              <w:t xml:space="preserve"> zeil over de zandbak te spannen (±10 cm boven het zand). Als afdekking niet mogelijk is, vervang dan periodiek (bijvoorbeeld jaarlijks) het zand.</w:t>
            </w:r>
          </w:p>
        </w:tc>
      </w:tr>
      <w:tr w:rsidR="006867F4" w:rsidTr="001140C3">
        <w:trPr>
          <w:cantSplit/>
        </w:trPr>
        <w:sdt>
          <w:sdtPr>
            <w:id w:val="1625504547"/>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Controleer dagelijks voor gebruik of de zandbak, zand(water)tafel en/of het zand rondom de speeltoestellen schoon is.</w:t>
            </w:r>
          </w:p>
        </w:tc>
      </w:tr>
      <w:tr w:rsidR="006867F4" w:rsidTr="001140C3">
        <w:trPr>
          <w:cantSplit/>
        </w:trPr>
        <w:sdt>
          <w:sdtPr>
            <w:id w:val="15928295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Schep dierlijke uitwerpselen met ruim zand eromheen uit.</w:t>
            </w:r>
          </w:p>
        </w:tc>
      </w:tr>
      <w:tr w:rsidR="006867F4" w:rsidTr="001140C3">
        <w:trPr>
          <w:cantSplit/>
        </w:trPr>
        <w:sdt>
          <w:sdtPr>
            <w:id w:val="1833960116"/>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FA0CE2">
            <w:r>
              <w:t>Vervang het zand als:</w:t>
            </w:r>
          </w:p>
          <w:p w:rsidR="00185A9A" w:rsidRDefault="00185A9A" w:rsidP="00194156">
            <w:pPr>
              <w:pStyle w:val="RIVMStandaard"/>
              <w:numPr>
                <w:ilvl w:val="0"/>
                <w:numId w:val="4"/>
              </w:numPr>
            </w:pPr>
            <w:r>
              <w:t>uitwerpselen (mogelijk) langer dan drie weken in het zand hebben gelegen (bijvoorbeeld na de vakantie);</w:t>
            </w:r>
          </w:p>
          <w:p w:rsidR="00185A9A" w:rsidRPr="00185A9A" w:rsidRDefault="00185A9A" w:rsidP="00194156">
            <w:pPr>
              <w:pStyle w:val="RIVMStandaard"/>
              <w:numPr>
                <w:ilvl w:val="0"/>
                <w:numId w:val="4"/>
              </w:numPr>
            </w:pPr>
            <w:r>
              <w:t>de vervuiling niet goed te verwijderen is.</w:t>
            </w:r>
          </w:p>
        </w:tc>
      </w:tr>
    </w:tbl>
    <w:p w:rsidR="006867F4" w:rsidRPr="00FF660C" w:rsidRDefault="001140C3" w:rsidP="006867F4">
      <w:pPr>
        <w:pStyle w:val="Heading2"/>
      </w:pPr>
      <w:r w:rsidRPr="001140C3">
        <w:t>Moestuinen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6867F4" w:rsidTr="001140C3">
        <w:trPr>
          <w:cantSplit/>
        </w:trPr>
        <w:sdt>
          <w:sdtPr>
            <w:id w:val="1367253799"/>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6955" w:type="dxa"/>
          </w:tcPr>
          <w:p w:rsidR="006867F4" w:rsidRDefault="00185A9A" w:rsidP="00185A9A">
            <w:pPr>
              <w:pStyle w:val="RIVMStandaard"/>
            </w:pPr>
            <w:r>
              <w:t>Was de handen na het werk grondig met stromend water en vloeibare zeep uit een zeepdispenser</w:t>
            </w:r>
            <w:r>
              <w:t xml:space="preserve"> </w:t>
            </w:r>
            <w:r>
              <w:t xml:space="preserve">(zie </w:t>
            </w:r>
            <w:r w:rsidRPr="00185A9A">
              <w:t>paragraaf 2.1</w:t>
            </w:r>
            <w:r>
              <w:t>)</w:t>
            </w:r>
            <w:r>
              <w:t>.</w:t>
            </w:r>
          </w:p>
        </w:tc>
      </w:tr>
      <w:tr w:rsidR="006867F4" w:rsidTr="001140C3">
        <w:trPr>
          <w:cantSplit/>
        </w:trPr>
        <w:sdt>
          <w:sdtPr>
            <w:id w:val="2053953958"/>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Raak tijdens het werk de mond, neus en ogen niet aan.</w:t>
            </w:r>
          </w:p>
        </w:tc>
      </w:tr>
      <w:tr w:rsidR="006867F4" w:rsidTr="001140C3">
        <w:trPr>
          <w:cantSplit/>
        </w:trPr>
        <w:sdt>
          <w:sdtPr>
            <w:id w:val="660749368"/>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Was een wondje goed uit met water. Dek wondjes af met een vochtwerende pleister.</w:t>
            </w:r>
          </w:p>
        </w:tc>
      </w:tr>
      <w:tr w:rsidR="006867F4" w:rsidTr="001140C3">
        <w:trPr>
          <w:cantSplit/>
        </w:trPr>
        <w:sdt>
          <w:sdtPr>
            <w:id w:val="1935244286"/>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 xml:space="preserve">Was groente en fruit goed voor consumptie (zie </w:t>
            </w:r>
            <w:hyperlink r:id="rId12" w:history="1">
              <w:r>
                <w:rPr>
                  <w:rStyle w:val="Hyperlink"/>
                </w:rPr>
                <w:t>voedingscentrum</w:t>
              </w:r>
            </w:hyperlink>
            <w:r>
              <w:t xml:space="preserve"> voor adviezen).</w:t>
            </w:r>
          </w:p>
        </w:tc>
      </w:tr>
      <w:tr w:rsidR="006867F4" w:rsidTr="001140C3">
        <w:trPr>
          <w:cantSplit/>
        </w:trPr>
        <w:sdt>
          <w:sdtPr>
            <w:id w:val="264812037"/>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Draag schoenen en werkkleding die tijdens het werken in de tuin zijn gebruikt niet binnen.</w:t>
            </w:r>
          </w:p>
        </w:tc>
      </w:tr>
      <w:tr w:rsidR="006867F4" w:rsidTr="001140C3">
        <w:trPr>
          <w:cantSplit/>
        </w:trPr>
        <w:sdt>
          <w:sdtPr>
            <w:id w:val="1193739941"/>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6955" w:type="dxa"/>
          </w:tcPr>
          <w:p w:rsidR="006867F4" w:rsidRDefault="00185A9A" w:rsidP="00185A9A">
            <w:pPr>
              <w:pStyle w:val="RIVMStandaard"/>
            </w:pPr>
            <w:r>
              <w:t>Zorg tijdens het klaarmaken van voeding na het werken in de (moes)tuin dat de kleren schoon zijn.</w:t>
            </w:r>
          </w:p>
        </w:tc>
      </w:tr>
    </w:tbl>
    <w:p w:rsidR="006867F4" w:rsidRPr="00FF660C" w:rsidRDefault="001140C3" w:rsidP="006867F4">
      <w:pPr>
        <w:pStyle w:val="Heading2"/>
      </w:pPr>
      <w:r w:rsidRPr="001140C3">
        <w:t>Watervoorzieningen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6955"/>
      </w:tblGrid>
      <w:tr w:rsidR="00194156" w:rsidTr="006046CC">
        <w:trPr>
          <w:cantSplit/>
        </w:trPr>
        <w:tc>
          <w:tcPr>
            <w:tcW w:w="416" w:type="dxa"/>
          </w:tcPr>
          <w:p w:rsidR="00194156" w:rsidRDefault="00194156" w:rsidP="00FA0CE2"/>
        </w:tc>
        <w:tc>
          <w:tcPr>
            <w:tcW w:w="7171" w:type="dxa"/>
          </w:tcPr>
          <w:p w:rsidR="00194156" w:rsidRPr="00194156" w:rsidRDefault="00194156" w:rsidP="00185A9A">
            <w:pPr>
              <w:pStyle w:val="RIVMStandaard"/>
              <w:rPr>
                <w:b/>
              </w:rPr>
            </w:pPr>
            <w:r w:rsidRPr="00194156">
              <w:rPr>
                <w:b/>
                <w:i/>
                <w:iCs/>
              </w:rPr>
              <w:t>Waterhoudende of -sproeiende installaties of apparaten</w:t>
            </w:r>
          </w:p>
        </w:tc>
      </w:tr>
      <w:tr w:rsidR="006867F4" w:rsidTr="006046CC">
        <w:trPr>
          <w:cantSplit/>
        </w:trPr>
        <w:sdt>
          <w:sdtPr>
            <w:id w:val="684411224"/>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7171" w:type="dxa"/>
          </w:tcPr>
          <w:p w:rsidR="006867F4" w:rsidRDefault="00185A9A" w:rsidP="00185A9A">
            <w:pPr>
              <w:pStyle w:val="RIVMStandaard"/>
            </w:pPr>
            <w:r>
              <w:t>Volg de onderhoudsinstructies van de fabrikant of leverancier voor waterhoudende of -sproeiende installaties of apparaten.</w:t>
            </w:r>
          </w:p>
        </w:tc>
      </w:tr>
      <w:tr w:rsidR="006867F4" w:rsidTr="006046CC">
        <w:trPr>
          <w:cantSplit/>
        </w:trPr>
        <w:sdt>
          <w:sdtPr>
            <w:id w:val="131609093"/>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7171" w:type="dxa"/>
          </w:tcPr>
          <w:p w:rsidR="006867F4" w:rsidRDefault="00185A9A" w:rsidP="00185A9A">
            <w:pPr>
              <w:pStyle w:val="RIVMStandaard"/>
            </w:pPr>
            <w:r>
              <w:t>Ververs het water van een badje dagelijks. Ververs het water direct bij vervuiling met ontlasting, urine of bloed van mens of dier. Reinig vervuilde baden voor gebruik en volgens de onderhoudsinstructie.</w:t>
            </w:r>
          </w:p>
        </w:tc>
      </w:tr>
      <w:tr w:rsidR="006867F4" w:rsidTr="006046CC">
        <w:trPr>
          <w:cantSplit/>
        </w:trPr>
        <w:sdt>
          <w:sdtPr>
            <w:id w:val="673378934"/>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7171" w:type="dxa"/>
          </w:tcPr>
          <w:p w:rsidR="006867F4" w:rsidRDefault="00185A9A" w:rsidP="00185A9A">
            <w:pPr>
              <w:pStyle w:val="RIVMStandaard"/>
            </w:pPr>
            <w:r>
              <w:t>De wanden en bodem van zwembadjes zijn van glad, waterdicht materiaal.</w:t>
            </w:r>
          </w:p>
        </w:tc>
      </w:tr>
      <w:tr w:rsidR="006867F4" w:rsidTr="006046CC">
        <w:trPr>
          <w:cantSplit/>
        </w:trPr>
        <w:sdt>
          <w:sdtPr>
            <w:id w:val="-52010780"/>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7171" w:type="dxa"/>
          </w:tcPr>
          <w:p w:rsidR="006867F4" w:rsidRDefault="00185A9A" w:rsidP="00185A9A">
            <w:pPr>
              <w:pStyle w:val="RIVMStandaard"/>
            </w:pPr>
            <w:r>
              <w:t>Voorkom dat (huis)dieren in (zwem)badjes komen.</w:t>
            </w:r>
          </w:p>
        </w:tc>
      </w:tr>
      <w:tr w:rsidR="006867F4" w:rsidTr="006046CC">
        <w:trPr>
          <w:cantSplit/>
        </w:trPr>
        <w:sdt>
          <w:sdtPr>
            <w:id w:val="1545097756"/>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7171" w:type="dxa"/>
          </w:tcPr>
          <w:p w:rsidR="006867F4" w:rsidRDefault="00185A9A" w:rsidP="00185A9A">
            <w:pPr>
              <w:pStyle w:val="RIVMStandaard"/>
            </w:pPr>
            <w:r>
              <w:t>Gebruik voor het vullen van waterbadjes water van drinkwaterkwaliteit.</w:t>
            </w:r>
          </w:p>
        </w:tc>
      </w:tr>
      <w:tr w:rsidR="006867F4" w:rsidTr="006046CC">
        <w:trPr>
          <w:cantSplit/>
        </w:trPr>
        <w:sdt>
          <w:sdtPr>
            <w:id w:val="1555507391"/>
            <w14:checkbox>
              <w14:checked w14:val="0"/>
              <w14:checkedState w14:val="2612" w14:font="MS Gothic"/>
              <w14:uncheckedState w14:val="2610" w14:font="MS Gothic"/>
            </w14:checkbox>
          </w:sdtPr>
          <w:sdtContent>
            <w:tc>
              <w:tcPr>
                <w:tcW w:w="416" w:type="dxa"/>
              </w:tcPr>
              <w:p w:rsidR="006867F4" w:rsidRDefault="00FA0CE2" w:rsidP="00FA0CE2">
                <w:r>
                  <w:rPr>
                    <w:rFonts w:ascii="MS Gothic" w:eastAsia="MS Gothic" w:hAnsi="MS Gothic" w:hint="eastAsia"/>
                  </w:rPr>
                  <w:t>☐</w:t>
                </w:r>
              </w:p>
            </w:tc>
          </w:sdtContent>
        </w:sdt>
        <w:tc>
          <w:tcPr>
            <w:tcW w:w="7171" w:type="dxa"/>
          </w:tcPr>
          <w:p w:rsidR="006867F4" w:rsidRDefault="00185A9A" w:rsidP="00185A9A">
            <w:pPr>
              <w:pStyle w:val="RIVMStandaard"/>
            </w:pPr>
            <w:proofErr w:type="spellStart"/>
            <w:r>
              <w:t>Badmaterialen</w:t>
            </w:r>
            <w:proofErr w:type="spellEnd"/>
            <w:r>
              <w:t xml:space="preserve"> (zoals trapjes en speelgoed) zijn gemaakt van materiaal dat goed schoon te maken is.</w:t>
            </w:r>
          </w:p>
        </w:tc>
      </w:tr>
      <w:tr w:rsidR="006867F4" w:rsidTr="006046CC">
        <w:trPr>
          <w:cantSplit/>
        </w:trPr>
        <w:sdt>
          <w:sdtPr>
            <w:id w:val="-2012519299"/>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7171" w:type="dxa"/>
          </w:tcPr>
          <w:p w:rsidR="006867F4" w:rsidRDefault="00185A9A" w:rsidP="00185A9A">
            <w:pPr>
              <w:pStyle w:val="RIVMStandaard"/>
            </w:pPr>
            <w:r>
              <w:t xml:space="preserve">Is er water gekomen in bad(speel)materialen (waterpistolen, </w:t>
            </w:r>
            <w:proofErr w:type="spellStart"/>
            <w:r>
              <w:t>badeenden</w:t>
            </w:r>
            <w:proofErr w:type="spellEnd"/>
            <w:r>
              <w:t>, etc.)? Laat ze dan na gebruik leeg lopen en leg ze te drogen op een droge plek.</w:t>
            </w:r>
          </w:p>
        </w:tc>
      </w:tr>
      <w:tr w:rsidR="006867F4" w:rsidTr="006046CC">
        <w:trPr>
          <w:cantSplit/>
        </w:trPr>
        <w:sdt>
          <w:sdtPr>
            <w:id w:val="1987040751"/>
            <w14:checkbox>
              <w14:checked w14:val="0"/>
              <w14:checkedState w14:val="2612" w14:font="MS Gothic"/>
              <w14:uncheckedState w14:val="2610" w14:font="MS Gothic"/>
            </w14:checkbox>
          </w:sdtPr>
          <w:sdtContent>
            <w:tc>
              <w:tcPr>
                <w:tcW w:w="416" w:type="dxa"/>
              </w:tcPr>
              <w:p w:rsidR="006867F4" w:rsidRDefault="006867F4" w:rsidP="00FA0CE2">
                <w:r>
                  <w:rPr>
                    <w:rFonts w:ascii="MS Gothic" w:eastAsia="MS Gothic" w:hAnsi="MS Gothic" w:hint="eastAsia"/>
                  </w:rPr>
                  <w:t>☐</w:t>
                </w:r>
              </w:p>
            </w:tc>
          </w:sdtContent>
        </w:sdt>
        <w:tc>
          <w:tcPr>
            <w:tcW w:w="7171" w:type="dxa"/>
          </w:tcPr>
          <w:p w:rsidR="006867F4" w:rsidRDefault="00185A9A" w:rsidP="00185A9A">
            <w:pPr>
              <w:pStyle w:val="RIVMStandaard"/>
            </w:pPr>
            <w:r>
              <w:t>Gebruikt u de tuinslang niet wekelijks? Laat de slang dan na gebruik geheel leeg lopen. Spoel de slang voor gebruik eerst door met water zonder spuitmond.</w:t>
            </w:r>
          </w:p>
        </w:tc>
      </w:tr>
      <w:tr w:rsidR="00194156" w:rsidTr="006046CC">
        <w:trPr>
          <w:cantSplit/>
        </w:trPr>
        <w:tc>
          <w:tcPr>
            <w:tcW w:w="416" w:type="dxa"/>
          </w:tcPr>
          <w:p w:rsidR="00194156" w:rsidRDefault="00194156" w:rsidP="00FA0CE2"/>
        </w:tc>
        <w:tc>
          <w:tcPr>
            <w:tcW w:w="7171" w:type="dxa"/>
          </w:tcPr>
          <w:p w:rsidR="00194156" w:rsidRPr="00194156" w:rsidRDefault="00194156" w:rsidP="00185A9A">
            <w:pPr>
              <w:pStyle w:val="RIVMStandaard"/>
              <w:rPr>
                <w:b/>
              </w:rPr>
            </w:pPr>
            <w:r w:rsidRPr="00194156">
              <w:rPr>
                <w:rStyle w:val="Emphasis"/>
                <w:b/>
              </w:rPr>
              <w:t>Waterpleinen en wadi’s (weides)</w:t>
            </w:r>
          </w:p>
        </w:tc>
      </w:tr>
      <w:tr w:rsidR="00194156" w:rsidTr="006046CC">
        <w:trPr>
          <w:cantSplit/>
        </w:trPr>
        <w:sdt>
          <w:sdtPr>
            <w:id w:val="-371451586"/>
            <w14:checkbox>
              <w14:checked w14:val="0"/>
              <w14:checkedState w14:val="2612" w14:font="MS Gothic"/>
              <w14:uncheckedState w14:val="2610" w14:font="MS Gothic"/>
            </w14:checkbox>
          </w:sdtPr>
          <w:sdtContent>
            <w:tc>
              <w:tcPr>
                <w:tcW w:w="416" w:type="dxa"/>
              </w:tcPr>
              <w:p w:rsidR="00194156" w:rsidRDefault="00194156" w:rsidP="00FA0CE2">
                <w:r>
                  <w:rPr>
                    <w:rFonts w:ascii="MS Gothic" w:eastAsia="MS Gothic" w:hAnsi="MS Gothic" w:hint="eastAsia"/>
                  </w:rPr>
                  <w:t>☐</w:t>
                </w:r>
              </w:p>
            </w:tc>
          </w:sdtContent>
        </w:sdt>
        <w:tc>
          <w:tcPr>
            <w:tcW w:w="7171" w:type="dxa"/>
          </w:tcPr>
          <w:p w:rsidR="00194156" w:rsidRDefault="00194156" w:rsidP="00185A9A">
            <w:pPr>
              <w:pStyle w:val="RIVMStandaard"/>
            </w:pPr>
            <w:r>
              <w:t>Beperk zo veel mogelijk verontreiniging van waterpleinen en wadi’s door dierlijke uitwerpselen en vuil(nis).</w:t>
            </w:r>
          </w:p>
        </w:tc>
      </w:tr>
      <w:tr w:rsidR="00194156" w:rsidTr="006046CC">
        <w:trPr>
          <w:cantSplit/>
        </w:trPr>
        <w:tc>
          <w:tcPr>
            <w:tcW w:w="416" w:type="dxa"/>
          </w:tcPr>
          <w:p w:rsidR="00194156" w:rsidRDefault="00194156" w:rsidP="00FA0CE2"/>
        </w:tc>
        <w:tc>
          <w:tcPr>
            <w:tcW w:w="7171" w:type="dxa"/>
          </w:tcPr>
          <w:p w:rsidR="00194156" w:rsidRPr="00194156" w:rsidRDefault="00194156" w:rsidP="00185A9A">
            <w:pPr>
              <w:pStyle w:val="RIVMStandaard"/>
              <w:rPr>
                <w:b/>
              </w:rPr>
            </w:pPr>
            <w:r w:rsidRPr="00194156">
              <w:rPr>
                <w:rStyle w:val="Emphasis"/>
                <w:b/>
              </w:rPr>
              <w:t>Legionellapreve</w:t>
            </w:r>
            <w:bookmarkStart w:id="8" w:name="_GoBack"/>
            <w:bookmarkEnd w:id="8"/>
            <w:r w:rsidRPr="00194156">
              <w:rPr>
                <w:rStyle w:val="Emphasis"/>
                <w:b/>
              </w:rPr>
              <w:t>ntie</w:t>
            </w:r>
          </w:p>
        </w:tc>
      </w:tr>
      <w:tr w:rsidR="00194156" w:rsidTr="006046CC">
        <w:trPr>
          <w:cantSplit/>
        </w:trPr>
        <w:sdt>
          <w:sdtPr>
            <w:id w:val="-732619006"/>
            <w14:checkbox>
              <w14:checked w14:val="0"/>
              <w14:checkedState w14:val="2612" w14:font="MS Gothic"/>
              <w14:uncheckedState w14:val="2610" w14:font="MS Gothic"/>
            </w14:checkbox>
          </w:sdtPr>
          <w:sdtContent>
            <w:tc>
              <w:tcPr>
                <w:tcW w:w="416" w:type="dxa"/>
              </w:tcPr>
              <w:p w:rsidR="00194156" w:rsidRDefault="00194156" w:rsidP="00FA0CE2">
                <w:r>
                  <w:rPr>
                    <w:rFonts w:ascii="MS Gothic" w:eastAsia="MS Gothic" w:hAnsi="MS Gothic" w:hint="eastAsia"/>
                  </w:rPr>
                  <w:t>☐</w:t>
                </w:r>
              </w:p>
            </w:tc>
          </w:sdtContent>
        </w:sdt>
        <w:tc>
          <w:tcPr>
            <w:tcW w:w="7171" w:type="dxa"/>
          </w:tcPr>
          <w:p w:rsidR="00194156" w:rsidRDefault="00194156" w:rsidP="00185A9A">
            <w:pPr>
              <w:pStyle w:val="RIVMStandaard"/>
            </w:pPr>
            <w:r>
              <w:t>Bepaal of op uw locatie(s) waterinstallaties in gebruik zijn waar legionellapreventie verplicht is of vanuit volksgezondheidsrisico noodzakelijk is.</w:t>
            </w:r>
          </w:p>
        </w:tc>
      </w:tr>
      <w:tr w:rsidR="00194156" w:rsidTr="006046CC">
        <w:trPr>
          <w:cantSplit/>
        </w:trPr>
        <w:sdt>
          <w:sdtPr>
            <w:id w:val="108022076"/>
            <w14:checkbox>
              <w14:checked w14:val="0"/>
              <w14:checkedState w14:val="2612" w14:font="MS Gothic"/>
              <w14:uncheckedState w14:val="2610" w14:font="MS Gothic"/>
            </w14:checkbox>
          </w:sdtPr>
          <w:sdtContent>
            <w:tc>
              <w:tcPr>
                <w:tcW w:w="416" w:type="dxa"/>
              </w:tcPr>
              <w:p w:rsidR="00194156" w:rsidRDefault="00194156" w:rsidP="00FA0CE2">
                <w:r>
                  <w:rPr>
                    <w:rFonts w:ascii="MS Gothic" w:eastAsia="MS Gothic" w:hAnsi="MS Gothic" w:hint="eastAsia"/>
                  </w:rPr>
                  <w:t>☐</w:t>
                </w:r>
              </w:p>
            </w:tc>
          </w:sdtContent>
        </w:sdt>
        <w:tc>
          <w:tcPr>
            <w:tcW w:w="7171" w:type="dxa"/>
          </w:tcPr>
          <w:p w:rsidR="00194156" w:rsidRDefault="00194156" w:rsidP="00185A9A">
            <w:pPr>
              <w:pStyle w:val="RIVMStandaard"/>
            </w:pPr>
            <w:r>
              <w:t>Voer legionellapreventie uit bij waterinstallaties waar legionellapreventie verplicht is of vanuit volksgezondheidsrisico noodzakelijk is.</w:t>
            </w:r>
          </w:p>
        </w:tc>
      </w:tr>
    </w:tbl>
    <w:p w:rsidR="00381DF0" w:rsidRDefault="00381DF0" w:rsidP="00381DF0">
      <w:pPr>
        <w:pStyle w:val="RIVMOngenummerdHoofdstuk"/>
      </w:pPr>
      <w:r>
        <w:t>Colofon</w:t>
      </w:r>
    </w:p>
    <w:p w:rsidR="00FA0CE2" w:rsidRDefault="00FA0CE2" w:rsidP="00FA0CE2">
      <w:pPr>
        <w:pStyle w:val="RIVMAdresgegevensUitgavevan"/>
        <w:keepNext/>
        <w:framePr w:w="0" w:hRule="auto" w:wrap="auto" w:vAnchor="margin" w:hAnchor="text" w:xAlign="left" w:yAlign="inline"/>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13"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4" w:history="1">
        <w:r w:rsidRPr="00C01B01">
          <w:rPr>
            <w:rStyle w:val="Hyperlink"/>
            <w:lang w:val="en-US"/>
          </w:rPr>
          <w:t>www.lchv.nl</w:t>
        </w:r>
      </w:hyperlink>
      <w:r>
        <w:rPr>
          <w:lang w:val="en-US"/>
        </w:rPr>
        <w:t xml:space="preserve"> </w:t>
      </w:r>
    </w:p>
    <w:sectPr w:rsidR="00381DF0" w:rsidRPr="003930C2" w:rsidSect="006223E0">
      <w:headerReference w:type="even" r:id="rId15"/>
      <w:headerReference w:type="default" r:id="rId16"/>
      <w:footerReference w:type="even" r:id="rId17"/>
      <w:footerReference w:type="default" r:id="rId18"/>
      <w:headerReference w:type="first" r:id="rId19"/>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6FB" w:rsidRDefault="00DD66FB">
      <w:pPr>
        <w:pStyle w:val="Footer"/>
      </w:pPr>
    </w:p>
  </w:endnote>
  <w:endnote w:type="continuationSeparator" w:id="0">
    <w:p w:rsidR="00DD66FB" w:rsidRDefault="00DD66FB">
      <w:pPr>
        <w:pStyle w:val="Footer"/>
      </w:pPr>
    </w:p>
  </w:endnote>
  <w:endnote w:type="continuationNotice" w:id="1">
    <w:p w:rsidR="00DD66FB" w:rsidRDefault="00DD6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229547"/>
      <w:docPartObj>
        <w:docPartGallery w:val="Page Numbers (Bottom of Page)"/>
        <w:docPartUnique/>
      </w:docPartObj>
    </w:sdtPr>
    <w:sdtContent>
      <w:sdt>
        <w:sdtPr>
          <w:id w:val="-2102484913"/>
          <w:docPartObj>
            <w:docPartGallery w:val="Page Numbers (Top of Page)"/>
            <w:docPartUnique/>
          </w:docPartObj>
        </w:sdtPr>
        <w:sdtContent>
          <w:p w:rsidR="00DD66FB" w:rsidRPr="004B46DF" w:rsidRDefault="00DD66FB">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Pr>
                <w:bCs/>
              </w:rPr>
              <w:t>2</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Pr>
                <w:bCs/>
              </w:rPr>
              <w:t>32</w:t>
            </w:r>
            <w:r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56805"/>
      <w:docPartObj>
        <w:docPartGallery w:val="Page Numbers (Bottom of Page)"/>
        <w:docPartUnique/>
      </w:docPartObj>
    </w:sdtPr>
    <w:sdtContent>
      <w:sdt>
        <w:sdtPr>
          <w:id w:val="98381352"/>
          <w:docPartObj>
            <w:docPartGallery w:val="Page Numbers (Top of Page)"/>
            <w:docPartUnique/>
          </w:docPartObj>
        </w:sdtPr>
        <w:sdtContent>
          <w:p w:rsidR="00DD66FB" w:rsidRPr="004B46DF" w:rsidRDefault="00DD66FB"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Pr>
                <w:bCs/>
              </w:rPr>
              <w:t>3</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Pr>
                <w:bCs/>
              </w:rPr>
              <w:t>32</w:t>
            </w:r>
            <w:r w:rsidRPr="004B46D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6FB" w:rsidRDefault="00DD66FB"/>
  </w:footnote>
  <w:footnote w:type="continuationSeparator" w:id="0">
    <w:p w:rsidR="00DD66FB" w:rsidRDefault="00DD66FB"/>
  </w:footnote>
  <w:footnote w:type="continuationNotice" w:id="1">
    <w:p w:rsidR="00DD66FB" w:rsidRDefault="00DD6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FB" w:rsidRDefault="00DD66FB">
    <w:pPr>
      <w:pStyle w:val="RIVMKoptekst0"/>
    </w:pPr>
  </w:p>
  <w:p w:rsidR="00DD66FB" w:rsidRDefault="00DD66FB">
    <w:pPr>
      <w:pStyle w:val="RIVMKoptekst0"/>
    </w:pPr>
  </w:p>
  <w:p w:rsidR="00DD66FB" w:rsidRDefault="00DD66FB">
    <w:pPr>
      <w:pStyle w:val="RIVMKoptekst0"/>
    </w:pPr>
  </w:p>
  <w:p w:rsidR="00DD66FB" w:rsidRDefault="00FA0CE2">
    <w:pPr>
      <w:pStyle w:val="RIVMKoptekst0"/>
    </w:pPr>
    <w:r>
      <w:t>Normenlijst Algemene hygiënerichtlijn, definitief december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FB" w:rsidRDefault="00DD66FB" w:rsidP="007E4CB7">
    <w:pPr>
      <w:pStyle w:val="RIVMKoptekst0"/>
    </w:pPr>
  </w:p>
  <w:p w:rsidR="00DD66FB" w:rsidRDefault="00DD66FB" w:rsidP="007E4CB7">
    <w:pPr>
      <w:pStyle w:val="RIVMKoptekst0"/>
    </w:pPr>
  </w:p>
  <w:p w:rsidR="00DD66FB" w:rsidRDefault="00DD66FB" w:rsidP="007E4CB7">
    <w:pPr>
      <w:pStyle w:val="RIVMKoptekst0"/>
    </w:pPr>
  </w:p>
  <w:p w:rsidR="00DD66FB" w:rsidRPr="007E4CB7" w:rsidRDefault="00DD66FB" w:rsidP="007E4CB7">
    <w:pPr>
      <w:pStyle w:val="RIVMKoptekst0"/>
    </w:pPr>
    <w:r>
      <w:t xml:space="preserve">Normenlijst </w:t>
    </w:r>
    <w:r w:rsidR="00FA0CE2">
      <w:t xml:space="preserve">Algemene </w:t>
    </w:r>
    <w:r>
      <w:t xml:space="preserve">hygiënerichtlijn, definitief </w:t>
    </w:r>
    <w:r w:rsidR="00FA0CE2">
      <w:t>december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FB" w:rsidRDefault="00DD66FB">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EA73CB"/>
    <w:multiLevelType w:val="hybridMultilevel"/>
    <w:tmpl w:val="2C644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24317C"/>
    <w:multiLevelType w:val="hybridMultilevel"/>
    <w:tmpl w:val="5F90A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B5658E7"/>
    <w:multiLevelType w:val="hybridMultilevel"/>
    <w:tmpl w:val="A382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Report"/>
    <w:docVar w:name="ClassificationIndex" w:val="none"/>
    <w:docVar w:name="DocumentTypeIndex" w:val="Contract"/>
    <w:docVar w:name="StatusIndex" w:val="none"/>
  </w:docVars>
  <w:rsids>
    <w:rsidRoot w:val="00377311"/>
    <w:rsid w:val="000A4BD4"/>
    <w:rsid w:val="000E41EA"/>
    <w:rsid w:val="001140C3"/>
    <w:rsid w:val="00185A9A"/>
    <w:rsid w:val="00190823"/>
    <w:rsid w:val="00194156"/>
    <w:rsid w:val="001D44FC"/>
    <w:rsid w:val="00214F9F"/>
    <w:rsid w:val="00221C75"/>
    <w:rsid w:val="00224590"/>
    <w:rsid w:val="002C2733"/>
    <w:rsid w:val="002E11F2"/>
    <w:rsid w:val="002E4AFA"/>
    <w:rsid w:val="00326A18"/>
    <w:rsid w:val="00350DA3"/>
    <w:rsid w:val="00377311"/>
    <w:rsid w:val="003776BE"/>
    <w:rsid w:val="00381DF0"/>
    <w:rsid w:val="003825C8"/>
    <w:rsid w:val="003930C2"/>
    <w:rsid w:val="003B4AD1"/>
    <w:rsid w:val="00444AD0"/>
    <w:rsid w:val="00471D9B"/>
    <w:rsid w:val="0047480B"/>
    <w:rsid w:val="004B46DF"/>
    <w:rsid w:val="00502801"/>
    <w:rsid w:val="00515F87"/>
    <w:rsid w:val="00534C08"/>
    <w:rsid w:val="00541F35"/>
    <w:rsid w:val="00545312"/>
    <w:rsid w:val="005D7F6F"/>
    <w:rsid w:val="005F0516"/>
    <w:rsid w:val="006046CC"/>
    <w:rsid w:val="006223E0"/>
    <w:rsid w:val="00624056"/>
    <w:rsid w:val="00665FD1"/>
    <w:rsid w:val="006765DA"/>
    <w:rsid w:val="00685993"/>
    <w:rsid w:val="006867F4"/>
    <w:rsid w:val="00703216"/>
    <w:rsid w:val="00733B1C"/>
    <w:rsid w:val="00745489"/>
    <w:rsid w:val="00750EDC"/>
    <w:rsid w:val="007564CB"/>
    <w:rsid w:val="007E4CB7"/>
    <w:rsid w:val="00830C92"/>
    <w:rsid w:val="00864FA3"/>
    <w:rsid w:val="008A0592"/>
    <w:rsid w:val="008C5E97"/>
    <w:rsid w:val="00957FBD"/>
    <w:rsid w:val="00965B8D"/>
    <w:rsid w:val="00966E85"/>
    <w:rsid w:val="00972789"/>
    <w:rsid w:val="009F0894"/>
    <w:rsid w:val="00A162D2"/>
    <w:rsid w:val="00A9636C"/>
    <w:rsid w:val="00AB34DB"/>
    <w:rsid w:val="00AD6714"/>
    <w:rsid w:val="00B06330"/>
    <w:rsid w:val="00B1088F"/>
    <w:rsid w:val="00B56F29"/>
    <w:rsid w:val="00B9239B"/>
    <w:rsid w:val="00C16739"/>
    <w:rsid w:val="00C27B74"/>
    <w:rsid w:val="00C37756"/>
    <w:rsid w:val="00C76F97"/>
    <w:rsid w:val="00CE5051"/>
    <w:rsid w:val="00CF6A65"/>
    <w:rsid w:val="00D05D69"/>
    <w:rsid w:val="00D67E68"/>
    <w:rsid w:val="00D9239C"/>
    <w:rsid w:val="00DB28F5"/>
    <w:rsid w:val="00DB7DD5"/>
    <w:rsid w:val="00DD04CF"/>
    <w:rsid w:val="00DD649A"/>
    <w:rsid w:val="00DD66FB"/>
    <w:rsid w:val="00E04046"/>
    <w:rsid w:val="00E837D4"/>
    <w:rsid w:val="00E94625"/>
    <w:rsid w:val="00E94737"/>
    <w:rsid w:val="00E9733F"/>
    <w:rsid w:val="00EA2D66"/>
    <w:rsid w:val="00ED6F30"/>
    <w:rsid w:val="00FA0CE2"/>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787BDF"/>
  <w15:docId w15:val="{E2E7741C-6F19-4113-A730-0A66A6CD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RIVMStandaard"/>
    <w:qFormat/>
    <w:rsid w:val="00DD66FB"/>
    <w:pPr>
      <w:overflowPunct w:val="0"/>
      <w:autoSpaceDE w:val="0"/>
      <w:autoSpaceDN w:val="0"/>
      <w:adjustRightInd w:val="0"/>
      <w:spacing w:after="120" w:line="240" w:lineRule="atLeast"/>
      <w:textAlignment w:val="baseline"/>
    </w:pPr>
    <w:rPr>
      <w:rFonts w:ascii="Verdana" w:eastAsia="MS Mincho" w:hAnsi="Verdana"/>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style>
  <w:style w:type="paragraph" w:styleId="TOC5">
    <w:name w:val="toc 5"/>
    <w:basedOn w:val="Normal"/>
    <w:next w:val="Normal"/>
    <w:autoRedefine/>
    <w:uiPriority w:val="39"/>
    <w:pPr>
      <w:tabs>
        <w:tab w:val="left" w:pos="0"/>
        <w:tab w:val="left" w:pos="958"/>
        <w:tab w:val="left" w:pos="1440"/>
      </w:tabs>
      <w:ind w:hanging="1134"/>
    </w:pPr>
    <w:rPr>
      <w:noProof/>
    </w:rPr>
  </w:style>
  <w:style w:type="paragraph" w:styleId="TOC6">
    <w:name w:val="toc 6"/>
    <w:basedOn w:val="Normal"/>
    <w:next w:val="Normal"/>
    <w:autoRedefine/>
    <w:uiPriority w:val="39"/>
    <w:pPr>
      <w:ind w:hanging="1134"/>
    </w:pPr>
  </w:style>
  <w:style w:type="paragraph" w:styleId="TOC7">
    <w:name w:val="toc 7"/>
    <w:basedOn w:val="Normal"/>
    <w:next w:val="Normal"/>
    <w:autoRedefine/>
    <w:uiPriority w:val="39"/>
    <w:pPr>
      <w:tabs>
        <w:tab w:val="left" w:pos="2987"/>
        <w:tab w:val="right" w:leader="dot" w:pos="7361"/>
      </w:tabs>
      <w:ind w:hanging="1134"/>
    </w:pPr>
  </w:style>
  <w:style w:type="paragraph" w:styleId="TOC8">
    <w:name w:val="toc 8"/>
    <w:basedOn w:val="Normal"/>
    <w:next w:val="Normal"/>
    <w:autoRedefine/>
    <w:uiPriority w:val="39"/>
    <w:pPr>
      <w:tabs>
        <w:tab w:val="left" w:pos="3426"/>
        <w:tab w:val="right" w:leader="dot" w:pos="7361"/>
      </w:tabs>
      <w:ind w:hanging="1134"/>
    </w:pPr>
  </w:style>
  <w:style w:type="paragraph" w:styleId="TOC9">
    <w:name w:val="toc 9"/>
    <w:basedOn w:val="Normal"/>
    <w:next w:val="Normal"/>
    <w:autoRedefine/>
    <w:uiPriority w:val="39"/>
    <w:pPr>
      <w:tabs>
        <w:tab w:val="right" w:leader="dot" w:pos="7361"/>
      </w:tabs>
      <w:spacing w:before="240"/>
      <w:outlineLvl w:val="8"/>
    </w:pPr>
    <w:rPr>
      <w:b/>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style>
  <w:style w:type="paragraph" w:customStyle="1" w:styleId="StyleBefore6pt">
    <w:name w:val="Style Before:  6 pt"/>
    <w:basedOn w:val="Normal"/>
    <w:pPr>
      <w:spacing w:before="120"/>
    </w:pPr>
    <w:rPr>
      <w:rFonts w:eastAsia="Times New Roman"/>
    </w:rPr>
  </w:style>
  <w:style w:type="paragraph" w:customStyle="1" w:styleId="Huisstijl-Standaard">
    <w:name w:val="Huisstijl - Standaard"/>
    <w:basedOn w:val="Normal"/>
    <w:qFormat/>
    <w:pPr>
      <w:spacing w:line="240" w:lineRule="auto"/>
    </w:pPr>
    <w:rPr>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DD66FB"/>
    <w:pPr>
      <w:overflowPunct/>
      <w:autoSpaceDE/>
      <w:autoSpaceDN/>
      <w:adjustRightInd/>
      <w:spacing w:line="240" w:lineRule="auto"/>
      <w:ind w:left="720"/>
      <w:contextualSpacing/>
      <w:textAlignment w:val="auto"/>
    </w:pPr>
    <w:rPr>
      <w:rFonts w:eastAsiaTheme="minorHAnsi" w:cstheme="minorBidi"/>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CF6A65"/>
    <w:rPr>
      <w:b/>
      <w:bCs/>
    </w:rPr>
  </w:style>
  <w:style w:type="character" w:styleId="Emphasis">
    <w:name w:val="Emphasis"/>
    <w:basedOn w:val="DefaultParagraphFont"/>
    <w:uiPriority w:val="20"/>
    <w:qFormat/>
    <w:rsid w:val="00194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75323364">
      <w:bodyDiv w:val="1"/>
      <w:marLeft w:val="0"/>
      <w:marRight w:val="0"/>
      <w:marTop w:val="0"/>
      <w:marBottom w:val="0"/>
      <w:divBdr>
        <w:top w:val="none" w:sz="0" w:space="0" w:color="auto"/>
        <w:left w:val="none" w:sz="0" w:space="0" w:color="auto"/>
        <w:bottom w:val="none" w:sz="0" w:space="0" w:color="auto"/>
        <w:right w:val="none" w:sz="0" w:space="0" w:color="auto"/>
      </w:divBdr>
      <w:divsChild>
        <w:div w:id="15229899">
          <w:marLeft w:val="0"/>
          <w:marRight w:val="0"/>
          <w:marTop w:val="0"/>
          <w:marBottom w:val="0"/>
          <w:divBdr>
            <w:top w:val="none" w:sz="0" w:space="0" w:color="auto"/>
            <w:left w:val="none" w:sz="0" w:space="0" w:color="auto"/>
            <w:bottom w:val="none" w:sz="0" w:space="0" w:color="auto"/>
            <w:right w:val="none" w:sz="0" w:space="0" w:color="auto"/>
          </w:divBdr>
        </w:div>
      </w:divsChild>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335309847">
      <w:bodyDiv w:val="1"/>
      <w:marLeft w:val="0"/>
      <w:marRight w:val="0"/>
      <w:marTop w:val="0"/>
      <w:marBottom w:val="0"/>
      <w:divBdr>
        <w:top w:val="none" w:sz="0" w:space="0" w:color="auto"/>
        <w:left w:val="none" w:sz="0" w:space="0" w:color="auto"/>
        <w:bottom w:val="none" w:sz="0" w:space="0" w:color="auto"/>
        <w:right w:val="none" w:sz="0" w:space="0" w:color="auto"/>
      </w:divBdr>
    </w:div>
    <w:div w:id="881283381">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 w:id="19680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nvwa.nl/onderwerpen/hygienecodes-haccp/hygienecodes-per-sector" TargetMode="External"/><Relationship Id="rId13" Type="http://schemas.openxmlformats.org/officeDocument/2006/relationships/hyperlink" Target="mailto:lchv@rivm.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oedingscentrum.nl/encyclopedie/stadslandbouw-urban-farming-.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documenten/lchv/voorbeelden-schoomaakschem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ddiergezondheid.nl/keurmerkzoonos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voedingscentrum.nl/nl/thema-s/veilig-eten-voedselinfectie-voorkomen.aspx" TargetMode="External"/><Relationship Id="rId14" Type="http://schemas.openxmlformats.org/officeDocument/2006/relationships/hyperlink" Target="http://www.lchv.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4646-8B75-4146-9B23-AF0371B6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36</TotalTime>
  <Pages>9</Pages>
  <Words>1764</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12379</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4</cp:revision>
  <cp:lastPrinted>2005-08-06T09:02:00Z</cp:lastPrinted>
  <dcterms:created xsi:type="dcterms:W3CDTF">2019-12-30T18:06:00Z</dcterms:created>
  <dcterms:modified xsi:type="dcterms:W3CDTF">2019-12-30T18:43:00Z</dcterms:modified>
</cp:coreProperties>
</file>